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8" w:rsidRPr="00ED3535" w:rsidRDefault="00E825B2" w:rsidP="00E825B2">
      <w:pPr>
        <w:tabs>
          <w:tab w:val="left" w:pos="6795"/>
        </w:tabs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</w:t>
      </w:r>
      <w:r w:rsidR="008D41C4" w:rsidRPr="00ED3535">
        <w:rPr>
          <w:rFonts w:asciiTheme="majorHAnsi" w:hAnsiTheme="majorHAnsi"/>
          <w:lang w:val="hr-HR"/>
        </w:rPr>
        <w:t>SNOVNA ŠKOLA NIKOLE TESLE, MIRKOVCI</w:t>
      </w:r>
    </w:p>
    <w:p w:rsidR="00E825B2" w:rsidRPr="00ED3535" w:rsidRDefault="008D41C4" w:rsidP="00E825B2">
      <w:pPr>
        <w:tabs>
          <w:tab w:val="left" w:pos="6795"/>
        </w:tabs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TRG NIKOLE TESLE 1</w:t>
      </w:r>
    </w:p>
    <w:p w:rsidR="00E825B2" w:rsidRDefault="008D41C4" w:rsidP="00E825B2">
      <w:pPr>
        <w:tabs>
          <w:tab w:val="left" w:pos="6795"/>
        </w:tabs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32100 VINKOVCI</w:t>
      </w:r>
    </w:p>
    <w:p w:rsidR="00D310AA" w:rsidRDefault="00D310AA" w:rsidP="00E825B2">
      <w:pPr>
        <w:tabs>
          <w:tab w:val="left" w:pos="6795"/>
        </w:tabs>
        <w:rPr>
          <w:rFonts w:asciiTheme="majorHAnsi" w:hAnsiTheme="majorHAnsi"/>
          <w:lang w:val="hr-HR"/>
        </w:rPr>
      </w:pPr>
    </w:p>
    <w:p w:rsidR="00D310AA" w:rsidRDefault="00D310AA" w:rsidP="00E825B2">
      <w:pPr>
        <w:tabs>
          <w:tab w:val="left" w:pos="6795"/>
        </w:tabs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KLASA: 602-02/17-01/84</w:t>
      </w:r>
    </w:p>
    <w:p w:rsidR="00D310AA" w:rsidRPr="00ED3535" w:rsidRDefault="00D310AA" w:rsidP="00E825B2">
      <w:pPr>
        <w:tabs>
          <w:tab w:val="left" w:pos="6795"/>
        </w:tabs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URBROJ: 2188-30-10-17-1</w:t>
      </w:r>
    </w:p>
    <w:p w:rsidR="00B873B8" w:rsidRPr="00ED3535" w:rsidRDefault="00B873B8" w:rsidP="00B873B8">
      <w:pPr>
        <w:rPr>
          <w:rFonts w:asciiTheme="majorHAnsi" w:hAnsiTheme="majorHAnsi"/>
          <w:lang w:val="hr-HR"/>
        </w:rPr>
      </w:pPr>
    </w:p>
    <w:p w:rsidR="00E825B2" w:rsidRPr="00ED3535" w:rsidRDefault="00E825B2" w:rsidP="00385001">
      <w:pPr>
        <w:rPr>
          <w:rFonts w:asciiTheme="majorHAnsi" w:hAnsiTheme="majorHAnsi"/>
          <w:b/>
          <w:bCs/>
          <w:sz w:val="40"/>
          <w:lang w:val="hr-HR"/>
        </w:rPr>
      </w:pPr>
    </w:p>
    <w:p w:rsidR="008D41C4" w:rsidRPr="00ED3535" w:rsidRDefault="008D41C4" w:rsidP="00385001">
      <w:pPr>
        <w:rPr>
          <w:rFonts w:asciiTheme="majorHAnsi" w:hAnsiTheme="majorHAnsi"/>
          <w:b/>
          <w:bCs/>
          <w:sz w:val="40"/>
          <w:lang w:val="hr-HR"/>
        </w:rPr>
      </w:pPr>
    </w:p>
    <w:p w:rsidR="00B873B8" w:rsidRPr="00C263FC" w:rsidRDefault="008D41C4" w:rsidP="00E825B2">
      <w:pPr>
        <w:pStyle w:val="Tijeloteksta"/>
        <w:jc w:val="center"/>
        <w:rPr>
          <w:rFonts w:asciiTheme="majorHAnsi" w:hAnsiTheme="majorHAnsi"/>
          <w:b/>
          <w:bCs/>
          <w:color w:val="943634" w:themeColor="accent2" w:themeShade="BF"/>
          <w:sz w:val="52"/>
          <w:szCs w:val="52"/>
          <w:lang w:val="hr-HR"/>
        </w:rPr>
      </w:pPr>
      <w:r w:rsidRPr="00C263FC">
        <w:rPr>
          <w:rFonts w:asciiTheme="majorHAnsi" w:hAnsiTheme="majorHAnsi"/>
          <w:b/>
          <w:bCs/>
          <w:color w:val="943634" w:themeColor="accent2" w:themeShade="BF"/>
          <w:sz w:val="52"/>
          <w:szCs w:val="52"/>
          <w:lang w:val="hr-HR"/>
        </w:rPr>
        <w:t>ŠKOLSKI PREVENTIVNI PROGRAM</w:t>
      </w:r>
    </w:p>
    <w:p w:rsidR="008D41C4" w:rsidRDefault="00ED3535" w:rsidP="008D41C4">
      <w:pPr>
        <w:pStyle w:val="Tijeloteksta"/>
        <w:jc w:val="center"/>
        <w:rPr>
          <w:rFonts w:asciiTheme="majorHAnsi" w:hAnsiTheme="majorHAnsi"/>
          <w:b/>
          <w:bCs/>
          <w:sz w:val="36"/>
          <w:szCs w:val="36"/>
          <w:lang w:val="hr-HR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36"/>
          <w:szCs w:val="36"/>
          <w:lang w:val="hr-HR"/>
        </w:rPr>
        <w:t>ŠK. GOD. 2017./2018</w:t>
      </w:r>
      <w:r w:rsidR="008D41C4" w:rsidRPr="00ED3535">
        <w:rPr>
          <w:rFonts w:asciiTheme="majorHAnsi" w:hAnsiTheme="majorHAnsi"/>
          <w:b/>
          <w:bCs/>
          <w:sz w:val="36"/>
          <w:szCs w:val="36"/>
          <w:lang w:val="hr-HR"/>
        </w:rPr>
        <w:t>.</w:t>
      </w:r>
    </w:p>
    <w:p w:rsidR="00D310AA" w:rsidRPr="00ED72ED" w:rsidRDefault="00D310AA" w:rsidP="008D41C4">
      <w:pPr>
        <w:pStyle w:val="Tijeloteksta"/>
        <w:jc w:val="center"/>
        <w:rPr>
          <w:rFonts w:asciiTheme="majorHAnsi" w:hAnsiTheme="majorHAnsi"/>
          <w:i/>
          <w:sz w:val="36"/>
          <w:szCs w:val="36"/>
          <w:lang w:val="hr-HR"/>
        </w:rPr>
      </w:pPr>
      <w:r w:rsidRPr="00ED72ED">
        <w:rPr>
          <w:rFonts w:asciiTheme="majorHAnsi" w:hAnsiTheme="majorHAnsi"/>
          <w:b/>
          <w:bCs/>
          <w:i/>
          <w:sz w:val="36"/>
          <w:szCs w:val="36"/>
          <w:lang w:val="hr-HR"/>
        </w:rPr>
        <w:t>(prilog Godišnjeg plana i programa škole)</w:t>
      </w:r>
    </w:p>
    <w:p w:rsidR="008D41C4" w:rsidRPr="00ED3535" w:rsidRDefault="008D41C4" w:rsidP="00B873B8">
      <w:pPr>
        <w:rPr>
          <w:rFonts w:asciiTheme="majorHAnsi" w:hAnsiTheme="majorHAnsi"/>
          <w:b/>
          <w:sz w:val="36"/>
          <w:szCs w:val="36"/>
          <w:lang w:val="hr-HR"/>
        </w:rPr>
      </w:pPr>
    </w:p>
    <w:p w:rsidR="008D41C4" w:rsidRPr="00ED3535" w:rsidRDefault="00A152BD" w:rsidP="00205CE3">
      <w:pPr>
        <w:jc w:val="center"/>
        <w:rPr>
          <w:rFonts w:asciiTheme="majorHAnsi" w:hAnsiTheme="majorHAnsi"/>
          <w:b/>
          <w:sz w:val="36"/>
          <w:szCs w:val="36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2818765" cy="4515485"/>
            <wp:effectExtent l="304800" t="323850" r="324485" b="323215"/>
            <wp:docPr id="50" name="Slika 1" descr="http://img00.deviantart.net/a569/i/2011/248/d/9/nikola_tesla_by_gregchapin-d4909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img00.deviantart.net/a569/i/2011/248/d/9/nikola_tesla_by_gregchapin-d4909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45154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B2F" w:rsidRPr="00ED3535" w:rsidRDefault="00A27B2F" w:rsidP="00205CE3">
      <w:pPr>
        <w:rPr>
          <w:rFonts w:asciiTheme="majorHAnsi" w:hAnsiTheme="majorHAnsi"/>
          <w:lang w:val="hr-HR"/>
        </w:rPr>
      </w:pPr>
    </w:p>
    <w:p w:rsidR="00B873B8" w:rsidRPr="00ED3535" w:rsidRDefault="00B873B8" w:rsidP="00385001">
      <w:pPr>
        <w:tabs>
          <w:tab w:val="left" w:pos="5925"/>
        </w:tabs>
        <w:rPr>
          <w:rFonts w:asciiTheme="majorHAnsi" w:hAnsiTheme="majorHAnsi"/>
          <w:lang w:val="hr-HR"/>
        </w:rPr>
      </w:pPr>
    </w:p>
    <w:p w:rsidR="00B873B8" w:rsidRPr="00ED3535" w:rsidRDefault="00ED3535" w:rsidP="00E825B2">
      <w:pPr>
        <w:tabs>
          <w:tab w:val="left" w:pos="6555"/>
        </w:tabs>
        <w:jc w:val="right"/>
        <w:rPr>
          <w:rFonts w:asciiTheme="majorHAnsi" w:hAnsiTheme="majorHAnsi"/>
          <w:sz w:val="28"/>
          <w:lang w:val="hr-HR"/>
        </w:rPr>
      </w:pPr>
      <w:r>
        <w:rPr>
          <w:rFonts w:asciiTheme="majorHAnsi" w:hAnsiTheme="majorHAnsi"/>
          <w:sz w:val="28"/>
          <w:lang w:val="hr-HR"/>
        </w:rPr>
        <w:t>Pedagog</w:t>
      </w:r>
    </w:p>
    <w:p w:rsidR="00C67474" w:rsidRPr="00C263FC" w:rsidRDefault="00E825B2" w:rsidP="00C263FC">
      <w:pPr>
        <w:tabs>
          <w:tab w:val="left" w:pos="6555"/>
        </w:tabs>
        <w:jc w:val="right"/>
        <w:rPr>
          <w:rFonts w:asciiTheme="majorHAnsi" w:hAnsiTheme="majorHAnsi"/>
          <w:sz w:val="28"/>
          <w:lang w:val="hr-HR"/>
        </w:rPr>
      </w:pPr>
      <w:r w:rsidRPr="00ED3535">
        <w:rPr>
          <w:rFonts w:asciiTheme="majorHAnsi" w:hAnsiTheme="majorHAnsi"/>
          <w:sz w:val="28"/>
          <w:lang w:val="hr-HR"/>
        </w:rPr>
        <w:t>Alen Turjak</w:t>
      </w:r>
    </w:p>
    <w:p w:rsidR="00B873B8" w:rsidRPr="00ED3535" w:rsidRDefault="00E825B2" w:rsidP="00B873B8">
      <w:pPr>
        <w:rPr>
          <w:rFonts w:asciiTheme="majorHAnsi" w:hAnsiTheme="majorHAnsi"/>
          <w:b/>
          <w:lang w:val="hr-HR"/>
        </w:rPr>
      </w:pPr>
      <w:r w:rsidRPr="00ED3535">
        <w:rPr>
          <w:rFonts w:asciiTheme="majorHAnsi" w:hAnsiTheme="majorHAnsi"/>
          <w:b/>
          <w:lang w:val="hr-HR"/>
        </w:rPr>
        <w:lastRenderedPageBreak/>
        <w:t>O</w:t>
      </w:r>
      <w:r w:rsidR="008D41C4" w:rsidRPr="00ED3535">
        <w:rPr>
          <w:rFonts w:asciiTheme="majorHAnsi" w:hAnsiTheme="majorHAnsi"/>
          <w:b/>
          <w:lang w:val="hr-HR"/>
        </w:rPr>
        <w:t>snovna škola Nikole Tesle, Mirkovci</w:t>
      </w:r>
    </w:p>
    <w:p w:rsidR="00B873B8" w:rsidRPr="00ED3535" w:rsidRDefault="00B873B8" w:rsidP="00B873B8">
      <w:pPr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rPr>
          <w:rFonts w:asciiTheme="majorHAnsi" w:hAnsiTheme="majorHAnsi"/>
          <w:lang w:val="hr-HR"/>
        </w:rPr>
      </w:pPr>
    </w:p>
    <w:p w:rsidR="00E825B2" w:rsidRPr="00ED3535" w:rsidRDefault="00E825B2" w:rsidP="00B873B8">
      <w:pPr>
        <w:rPr>
          <w:rFonts w:asciiTheme="majorHAnsi" w:hAnsiTheme="majorHAnsi"/>
          <w:lang w:val="hr-HR"/>
        </w:rPr>
      </w:pPr>
    </w:p>
    <w:p w:rsidR="00B873B8" w:rsidRPr="00ED3535" w:rsidRDefault="00B873B8" w:rsidP="00233023">
      <w:pPr>
        <w:pStyle w:val="Tijeloteksta3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D3535">
        <w:rPr>
          <w:rFonts w:asciiTheme="majorHAnsi" w:hAnsiTheme="majorHAnsi"/>
          <w:sz w:val="24"/>
          <w:szCs w:val="24"/>
        </w:rPr>
        <w:t>Imenovanje članova školskog povjerenstva u školskom preventivnom programu suzbijanja zlouporabe sre</w:t>
      </w:r>
      <w:r w:rsidR="00E825B2" w:rsidRPr="00ED3535">
        <w:rPr>
          <w:rFonts w:asciiTheme="majorHAnsi" w:hAnsiTheme="majorHAnsi"/>
          <w:sz w:val="24"/>
          <w:szCs w:val="24"/>
        </w:rPr>
        <w:t>dstava ovisnosti</w:t>
      </w:r>
      <w:r w:rsidR="00233023" w:rsidRPr="00ED3535">
        <w:rPr>
          <w:rFonts w:asciiTheme="majorHAnsi" w:hAnsiTheme="majorHAnsi"/>
          <w:sz w:val="24"/>
          <w:szCs w:val="24"/>
        </w:rPr>
        <w:t>:</w:t>
      </w:r>
    </w:p>
    <w:p w:rsidR="00B873B8" w:rsidRPr="00ED3535" w:rsidRDefault="00B873B8" w:rsidP="00233023">
      <w:pPr>
        <w:spacing w:line="360" w:lineRule="auto"/>
        <w:rPr>
          <w:rFonts w:asciiTheme="majorHAnsi" w:hAnsiTheme="majorHAnsi"/>
          <w:lang w:val="hr-HR"/>
        </w:rPr>
      </w:pPr>
    </w:p>
    <w:p w:rsidR="00E825B2" w:rsidRPr="00ED3535" w:rsidRDefault="00E825B2" w:rsidP="00233023">
      <w:pPr>
        <w:spacing w:line="360" w:lineRule="auto"/>
        <w:ind w:left="360"/>
        <w:rPr>
          <w:rFonts w:asciiTheme="majorHAnsi" w:hAnsiTheme="majorHAnsi"/>
          <w:lang w:val="hr-HR"/>
        </w:rPr>
      </w:pPr>
    </w:p>
    <w:p w:rsidR="00233023" w:rsidRPr="00C263FC" w:rsidRDefault="00233023" w:rsidP="00233023">
      <w:pPr>
        <w:spacing w:line="360" w:lineRule="auto"/>
        <w:jc w:val="both"/>
        <w:rPr>
          <w:rFonts w:asciiTheme="majorHAnsi" w:hAnsiTheme="majorHAnsi"/>
          <w:u w:val="single"/>
          <w:lang w:val="hr-HR"/>
        </w:rPr>
      </w:pPr>
      <w:r w:rsidRPr="00C263FC">
        <w:rPr>
          <w:rFonts w:asciiTheme="majorHAnsi" w:hAnsiTheme="majorHAnsi"/>
          <w:u w:val="single"/>
          <w:lang w:val="hr-HR"/>
        </w:rPr>
        <w:t>Školsko povjerenstvo:</w:t>
      </w:r>
    </w:p>
    <w:p w:rsidR="00C67474" w:rsidRPr="00ED3535" w:rsidRDefault="00A27B2F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ED3535">
        <w:rPr>
          <w:rFonts w:asciiTheme="majorHAnsi" w:eastAsia="Calibri" w:hAnsiTheme="majorHAnsi"/>
          <w:bCs/>
          <w:iCs/>
          <w:lang w:val="hr-HR"/>
        </w:rPr>
        <w:t>1.</w:t>
      </w:r>
      <w:r w:rsidRPr="00ED3535">
        <w:rPr>
          <w:rFonts w:asciiTheme="majorHAnsi" w:eastAsia="Calibri" w:hAnsiTheme="majorHAnsi"/>
          <w:bCs/>
          <w:iCs/>
          <w:lang w:val="hr-HR"/>
        </w:rPr>
        <w:tab/>
        <w:t>Vesna Batković</w:t>
      </w:r>
      <w:r w:rsidR="00C67474" w:rsidRPr="00ED3535">
        <w:rPr>
          <w:rFonts w:asciiTheme="majorHAnsi" w:eastAsia="Calibri" w:hAnsiTheme="majorHAnsi"/>
          <w:bCs/>
          <w:iCs/>
          <w:lang w:val="hr-HR"/>
        </w:rPr>
        <w:t>, ravnatelj,</w:t>
      </w:r>
    </w:p>
    <w:p w:rsidR="00C67474" w:rsidRPr="00ED3535" w:rsidRDefault="00A27B2F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ED3535">
        <w:rPr>
          <w:rFonts w:asciiTheme="majorHAnsi" w:eastAsia="Calibri" w:hAnsiTheme="majorHAnsi"/>
          <w:bCs/>
          <w:iCs/>
          <w:lang w:val="hr-HR"/>
        </w:rPr>
        <w:t>2.</w:t>
      </w:r>
      <w:r w:rsidRPr="00ED3535">
        <w:rPr>
          <w:rFonts w:asciiTheme="majorHAnsi" w:eastAsia="Calibri" w:hAnsiTheme="majorHAnsi"/>
          <w:bCs/>
          <w:iCs/>
          <w:lang w:val="hr-HR"/>
        </w:rPr>
        <w:tab/>
        <w:t>Alen Turjak, pedagog</w:t>
      </w:r>
      <w:r w:rsidR="00C67474" w:rsidRPr="00ED3535">
        <w:rPr>
          <w:rFonts w:asciiTheme="majorHAnsi" w:eastAsia="Calibri" w:hAnsiTheme="majorHAnsi"/>
          <w:bCs/>
          <w:iCs/>
          <w:lang w:val="hr-HR"/>
        </w:rPr>
        <w:t xml:space="preserve"> i koordinator ŠPP</w:t>
      </w:r>
      <w:r w:rsidRPr="00ED3535">
        <w:rPr>
          <w:rFonts w:asciiTheme="majorHAnsi" w:eastAsia="Calibri" w:hAnsiTheme="majorHAnsi"/>
          <w:bCs/>
          <w:iCs/>
          <w:lang w:val="hr-HR"/>
        </w:rPr>
        <w:t>-a</w:t>
      </w:r>
      <w:r w:rsidR="00C67474" w:rsidRPr="00ED3535">
        <w:rPr>
          <w:rFonts w:asciiTheme="majorHAnsi" w:eastAsia="Calibri" w:hAnsiTheme="majorHAnsi"/>
          <w:bCs/>
          <w:iCs/>
          <w:lang w:val="hr-HR"/>
        </w:rPr>
        <w:t>,</w:t>
      </w:r>
    </w:p>
    <w:p w:rsidR="00C67474" w:rsidRPr="00ED3535" w:rsidRDefault="00C67474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ED3535">
        <w:rPr>
          <w:rFonts w:asciiTheme="majorHAnsi" w:eastAsia="Calibri" w:hAnsiTheme="majorHAnsi"/>
          <w:bCs/>
          <w:iCs/>
          <w:lang w:val="hr-HR"/>
        </w:rPr>
        <w:t>3.</w:t>
      </w:r>
      <w:r w:rsidRPr="00ED3535">
        <w:rPr>
          <w:rFonts w:asciiTheme="majorHAnsi" w:eastAsia="Calibri" w:hAnsiTheme="majorHAnsi"/>
          <w:bCs/>
          <w:iCs/>
          <w:lang w:val="hr-HR"/>
        </w:rPr>
        <w:tab/>
        <w:t>Željka Cvrković Karloci, nastavnica prirode, biologije i kemije,</w:t>
      </w:r>
    </w:p>
    <w:p w:rsidR="00C67474" w:rsidRPr="00ED3535" w:rsidRDefault="00C67474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ED3535">
        <w:rPr>
          <w:rFonts w:asciiTheme="majorHAnsi" w:eastAsia="Calibri" w:hAnsiTheme="majorHAnsi"/>
          <w:bCs/>
          <w:iCs/>
          <w:lang w:val="hr-HR"/>
        </w:rPr>
        <w:t>4.</w:t>
      </w:r>
      <w:r w:rsidRPr="00ED3535">
        <w:rPr>
          <w:rFonts w:asciiTheme="majorHAnsi" w:eastAsia="Calibri" w:hAnsiTheme="majorHAnsi"/>
          <w:bCs/>
          <w:iCs/>
          <w:lang w:val="hr-HR"/>
        </w:rPr>
        <w:tab/>
        <w:t>Silvija Faletar, vjeroučiteljica,</w:t>
      </w:r>
    </w:p>
    <w:p w:rsidR="00C67474" w:rsidRPr="00C612DB" w:rsidRDefault="00C67474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C612DB">
        <w:rPr>
          <w:rFonts w:asciiTheme="majorHAnsi" w:eastAsia="Calibri" w:hAnsiTheme="majorHAnsi"/>
          <w:bCs/>
          <w:iCs/>
          <w:lang w:val="hr-HR"/>
        </w:rPr>
        <w:t>5.</w:t>
      </w:r>
      <w:r w:rsidRPr="00C612DB">
        <w:rPr>
          <w:rFonts w:asciiTheme="majorHAnsi" w:eastAsia="Calibri" w:hAnsiTheme="majorHAnsi"/>
          <w:bCs/>
          <w:iCs/>
          <w:lang w:val="hr-HR"/>
        </w:rPr>
        <w:tab/>
      </w:r>
      <w:r w:rsidR="00C612DB">
        <w:rPr>
          <w:rFonts w:asciiTheme="majorHAnsi" w:eastAsia="Calibri" w:hAnsiTheme="majorHAnsi"/>
          <w:bCs/>
          <w:iCs/>
          <w:lang w:val="hr-HR"/>
        </w:rPr>
        <w:t>Ana Naplačić</w:t>
      </w:r>
      <w:r w:rsidRPr="00C612DB">
        <w:rPr>
          <w:rFonts w:asciiTheme="majorHAnsi" w:eastAsia="Calibri" w:hAnsiTheme="majorHAnsi"/>
          <w:bCs/>
          <w:iCs/>
          <w:lang w:val="hr-HR"/>
        </w:rPr>
        <w:t>,</w:t>
      </w:r>
      <w:r w:rsidR="00C612DB">
        <w:rPr>
          <w:rFonts w:asciiTheme="majorHAnsi" w:eastAsia="Calibri" w:hAnsiTheme="majorHAnsi"/>
          <w:bCs/>
          <w:iCs/>
          <w:lang w:val="hr-HR"/>
        </w:rPr>
        <w:t xml:space="preserve"> nastavnica hrvatskog jezika,</w:t>
      </w:r>
    </w:p>
    <w:p w:rsidR="00C67474" w:rsidRPr="00C612DB" w:rsidRDefault="00205CE3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C612DB">
        <w:rPr>
          <w:rFonts w:asciiTheme="majorHAnsi" w:eastAsia="Calibri" w:hAnsiTheme="majorHAnsi"/>
          <w:bCs/>
          <w:iCs/>
          <w:lang w:val="hr-HR"/>
        </w:rPr>
        <w:t>6.</w:t>
      </w:r>
      <w:r w:rsidRPr="00C612DB">
        <w:rPr>
          <w:rFonts w:asciiTheme="majorHAnsi" w:eastAsia="Calibri" w:hAnsiTheme="majorHAnsi"/>
          <w:bCs/>
          <w:iCs/>
          <w:lang w:val="hr-HR"/>
        </w:rPr>
        <w:tab/>
      </w:r>
      <w:r w:rsidR="00C612DB">
        <w:rPr>
          <w:rFonts w:asciiTheme="majorHAnsi" w:eastAsia="Calibri" w:hAnsiTheme="majorHAnsi"/>
          <w:bCs/>
          <w:iCs/>
          <w:lang w:val="hr-HR"/>
        </w:rPr>
        <w:t>Dora Mandić</w:t>
      </w:r>
      <w:r w:rsidRPr="00C612DB">
        <w:rPr>
          <w:rFonts w:asciiTheme="majorHAnsi" w:eastAsia="Calibri" w:hAnsiTheme="majorHAnsi"/>
          <w:bCs/>
          <w:iCs/>
          <w:lang w:val="hr-HR"/>
        </w:rPr>
        <w:t>,</w:t>
      </w:r>
      <w:r w:rsidR="00C612DB">
        <w:rPr>
          <w:rFonts w:asciiTheme="majorHAnsi" w:eastAsia="Calibri" w:hAnsiTheme="majorHAnsi"/>
          <w:bCs/>
          <w:iCs/>
          <w:lang w:val="hr-HR"/>
        </w:rPr>
        <w:t xml:space="preserve"> učenica,</w:t>
      </w:r>
    </w:p>
    <w:p w:rsidR="00C67474" w:rsidRPr="00C612DB" w:rsidRDefault="00C67474" w:rsidP="00C67474">
      <w:pPr>
        <w:spacing w:line="360" w:lineRule="auto"/>
        <w:rPr>
          <w:rFonts w:asciiTheme="majorHAnsi" w:eastAsia="Calibri" w:hAnsiTheme="majorHAnsi"/>
          <w:bCs/>
          <w:iCs/>
          <w:lang w:val="hr-HR"/>
        </w:rPr>
      </w:pPr>
      <w:r w:rsidRPr="00C612DB">
        <w:rPr>
          <w:rFonts w:asciiTheme="majorHAnsi" w:eastAsia="Calibri" w:hAnsiTheme="majorHAnsi"/>
          <w:bCs/>
          <w:iCs/>
          <w:lang w:val="hr-HR"/>
        </w:rPr>
        <w:t>7.</w:t>
      </w:r>
      <w:r w:rsidRPr="00C612DB">
        <w:rPr>
          <w:rFonts w:asciiTheme="majorHAnsi" w:eastAsia="Calibri" w:hAnsiTheme="majorHAnsi"/>
          <w:bCs/>
          <w:iCs/>
          <w:lang w:val="hr-HR"/>
        </w:rPr>
        <w:tab/>
      </w:r>
      <w:r w:rsidR="00C612DB">
        <w:rPr>
          <w:rFonts w:asciiTheme="majorHAnsi" w:eastAsia="Calibri" w:hAnsiTheme="majorHAnsi"/>
          <w:bCs/>
          <w:iCs/>
          <w:lang w:val="hr-HR"/>
        </w:rPr>
        <w:t>Snježana Vulić, roditelj.</w:t>
      </w:r>
    </w:p>
    <w:p w:rsidR="00E825B2" w:rsidRPr="00ED3535" w:rsidRDefault="00E825B2" w:rsidP="00233023">
      <w:pPr>
        <w:spacing w:line="360" w:lineRule="auto"/>
        <w:ind w:left="360"/>
        <w:rPr>
          <w:rFonts w:asciiTheme="majorHAnsi" w:hAnsiTheme="majorHAnsi"/>
          <w:lang w:val="hr-HR"/>
        </w:rPr>
      </w:pPr>
    </w:p>
    <w:p w:rsidR="00E825B2" w:rsidRPr="00ED3535" w:rsidRDefault="00E825B2" w:rsidP="00233023">
      <w:pPr>
        <w:spacing w:line="360" w:lineRule="auto"/>
        <w:ind w:left="360"/>
        <w:rPr>
          <w:rFonts w:asciiTheme="majorHAnsi" w:hAnsiTheme="majorHAnsi"/>
          <w:lang w:val="hr-HR"/>
        </w:rPr>
      </w:pPr>
    </w:p>
    <w:p w:rsidR="00E825B2" w:rsidRPr="00ED3535" w:rsidRDefault="00E825B2" w:rsidP="00233023">
      <w:pPr>
        <w:spacing w:line="360" w:lineRule="auto"/>
        <w:ind w:left="360"/>
        <w:rPr>
          <w:rFonts w:asciiTheme="majorHAnsi" w:hAnsiTheme="majorHAnsi"/>
          <w:lang w:val="hr-HR"/>
        </w:rPr>
      </w:pPr>
    </w:p>
    <w:p w:rsidR="00E825B2" w:rsidRPr="00ED3535" w:rsidRDefault="00E825B2" w:rsidP="00233023">
      <w:pPr>
        <w:spacing w:line="360" w:lineRule="auto"/>
        <w:ind w:left="360"/>
        <w:rPr>
          <w:rFonts w:asciiTheme="majorHAnsi" w:hAnsiTheme="majorHAnsi"/>
          <w:lang w:val="hr-HR"/>
        </w:rPr>
      </w:pPr>
    </w:p>
    <w:p w:rsidR="00E825B2" w:rsidRPr="00ED3535" w:rsidRDefault="00E825B2" w:rsidP="00233023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U </w:t>
      </w:r>
      <w:r w:rsidR="00A27B2F" w:rsidRPr="00ED3535">
        <w:rPr>
          <w:rFonts w:asciiTheme="majorHAnsi" w:hAnsiTheme="majorHAnsi"/>
          <w:lang w:val="hr-HR"/>
        </w:rPr>
        <w:t>provedbi preventivnog programa</w:t>
      </w:r>
      <w:r w:rsidRPr="00ED3535">
        <w:rPr>
          <w:rFonts w:asciiTheme="majorHAnsi" w:hAnsiTheme="majorHAnsi"/>
          <w:lang w:val="hr-HR"/>
        </w:rPr>
        <w:t xml:space="preserve"> sudjeluju svi djelatnici OŠ </w:t>
      </w:r>
      <w:r w:rsidR="00C67474" w:rsidRPr="00ED3535">
        <w:rPr>
          <w:rFonts w:asciiTheme="majorHAnsi" w:hAnsiTheme="majorHAnsi"/>
          <w:lang w:val="hr-HR"/>
        </w:rPr>
        <w:t>Nikole Tesle, Mirkovci</w:t>
      </w:r>
      <w:r w:rsidRPr="00ED3535">
        <w:rPr>
          <w:rFonts w:asciiTheme="majorHAnsi" w:hAnsiTheme="majorHAnsi"/>
          <w:lang w:val="hr-HR"/>
        </w:rPr>
        <w:t xml:space="preserve"> koji su koordinirani od strane povjerenstva te ga koriste u svakodnevnom radu i odnosu prema učenicima škole.</w:t>
      </w:r>
      <w:r w:rsidR="00F31358" w:rsidRPr="00ED3535">
        <w:rPr>
          <w:rFonts w:asciiTheme="majorHAnsi" w:hAnsiTheme="majorHAnsi"/>
          <w:lang w:val="hr-HR"/>
        </w:rPr>
        <w:t xml:space="preserve"> U preventivni program uključeni su i roditelji učenika, učenici, Hrvatski zavod za javno zdravstvo (HZJZ), Agencija za odgoj i obrazovanje (AZOO), Ministarstvo unutarnjih poslova RH (MUP)</w:t>
      </w:r>
      <w:r w:rsidR="00A27B2F" w:rsidRPr="00ED3535">
        <w:rPr>
          <w:rFonts w:asciiTheme="majorHAnsi" w:hAnsiTheme="majorHAnsi"/>
          <w:lang w:val="hr-HR"/>
        </w:rPr>
        <w:t xml:space="preserve"> te ostale relevantne institucije i udruge</w:t>
      </w:r>
      <w:r w:rsidR="00F31358" w:rsidRPr="00ED3535">
        <w:rPr>
          <w:rFonts w:asciiTheme="majorHAnsi" w:hAnsiTheme="majorHAnsi"/>
          <w:lang w:val="hr-HR"/>
        </w:rPr>
        <w:t>.</w:t>
      </w:r>
      <w:r w:rsidR="00C67474" w:rsidRPr="00ED3535">
        <w:rPr>
          <w:rFonts w:asciiTheme="majorHAnsi" w:hAnsiTheme="majorHAnsi"/>
          <w:lang w:val="hr-HR"/>
        </w:rPr>
        <w:t xml:space="preserve"> Preventivni je program i sastavnica provođenja zdravstvenoga </w:t>
      </w:r>
      <w:r w:rsidR="00CF1182" w:rsidRPr="00ED3535">
        <w:rPr>
          <w:rFonts w:asciiTheme="majorHAnsi" w:hAnsiTheme="majorHAnsi"/>
          <w:lang w:val="hr-HR"/>
        </w:rPr>
        <w:t>(ZO</w:t>
      </w:r>
      <w:r w:rsidR="00081560" w:rsidRPr="00ED3535">
        <w:rPr>
          <w:rFonts w:asciiTheme="majorHAnsi" w:hAnsiTheme="majorHAnsi"/>
          <w:lang w:val="hr-HR"/>
        </w:rPr>
        <w:t>O</w:t>
      </w:r>
      <w:r w:rsidR="00CF1182" w:rsidRPr="00ED3535">
        <w:rPr>
          <w:rFonts w:asciiTheme="majorHAnsi" w:hAnsiTheme="majorHAnsi"/>
          <w:lang w:val="hr-HR"/>
        </w:rPr>
        <w:t xml:space="preserve">) </w:t>
      </w:r>
      <w:r w:rsidR="00C67474" w:rsidRPr="00ED3535">
        <w:rPr>
          <w:rFonts w:asciiTheme="majorHAnsi" w:hAnsiTheme="majorHAnsi"/>
          <w:lang w:val="hr-HR"/>
        </w:rPr>
        <w:t>te građanaskoga odgoja i obrazovanja</w:t>
      </w:r>
      <w:r w:rsidR="00CF1182" w:rsidRPr="00ED3535">
        <w:rPr>
          <w:rFonts w:asciiTheme="majorHAnsi" w:hAnsiTheme="majorHAnsi"/>
          <w:lang w:val="hr-HR"/>
        </w:rPr>
        <w:t xml:space="preserve"> (GO</w:t>
      </w:r>
      <w:r w:rsidR="00081560" w:rsidRPr="00ED3535">
        <w:rPr>
          <w:rFonts w:asciiTheme="majorHAnsi" w:hAnsiTheme="majorHAnsi"/>
          <w:lang w:val="hr-HR"/>
        </w:rPr>
        <w:t>O</w:t>
      </w:r>
      <w:r w:rsidR="00CF1182" w:rsidRPr="00ED3535">
        <w:rPr>
          <w:rFonts w:asciiTheme="majorHAnsi" w:hAnsiTheme="majorHAnsi"/>
          <w:lang w:val="hr-HR"/>
        </w:rPr>
        <w:t>)</w:t>
      </w:r>
      <w:r w:rsidR="00C67474" w:rsidRPr="00ED3535">
        <w:rPr>
          <w:rFonts w:asciiTheme="majorHAnsi" w:hAnsiTheme="majorHAnsi"/>
          <w:lang w:val="hr-HR"/>
        </w:rPr>
        <w:t xml:space="preserve"> u školi.</w:t>
      </w:r>
    </w:p>
    <w:p w:rsidR="00E825B2" w:rsidRPr="00ED3535" w:rsidRDefault="00E825B2" w:rsidP="00B873B8">
      <w:pPr>
        <w:rPr>
          <w:rFonts w:asciiTheme="majorHAnsi" w:hAnsiTheme="majorHAnsi"/>
          <w:lang w:val="hr-HR"/>
        </w:rPr>
      </w:pPr>
    </w:p>
    <w:p w:rsidR="00B873B8" w:rsidRPr="00ED3535" w:rsidRDefault="00B873B8" w:rsidP="00F31358">
      <w:pPr>
        <w:tabs>
          <w:tab w:val="left" w:pos="6495"/>
        </w:tabs>
        <w:jc w:val="right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ab/>
      </w:r>
      <w:r w:rsidR="00A27B2F" w:rsidRPr="00ED3535">
        <w:rPr>
          <w:rFonts w:asciiTheme="majorHAnsi" w:hAnsiTheme="majorHAnsi"/>
          <w:lang w:val="hr-HR"/>
        </w:rPr>
        <w:t>ravnatelj</w:t>
      </w:r>
      <w:r w:rsidR="00ED3535">
        <w:rPr>
          <w:rFonts w:asciiTheme="majorHAnsi" w:hAnsiTheme="majorHAnsi"/>
          <w:lang w:val="hr-HR"/>
        </w:rPr>
        <w:t>ica</w:t>
      </w:r>
    </w:p>
    <w:p w:rsidR="00B873B8" w:rsidRPr="00ED3535" w:rsidRDefault="00C67474" w:rsidP="00F31358">
      <w:pPr>
        <w:tabs>
          <w:tab w:val="left" w:pos="6495"/>
        </w:tabs>
        <w:jc w:val="right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ab/>
        <w:t>Vesna Batković, prof.</w:t>
      </w:r>
    </w:p>
    <w:p w:rsidR="00B873B8" w:rsidRPr="00ED3535" w:rsidRDefault="00B873B8" w:rsidP="00F31358">
      <w:pPr>
        <w:tabs>
          <w:tab w:val="left" w:pos="6495"/>
        </w:tabs>
        <w:jc w:val="right"/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67474" w:rsidRPr="00ED3535" w:rsidRDefault="00C67474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67474" w:rsidRPr="00ED3535" w:rsidRDefault="00C67474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67474" w:rsidRPr="00ED3535" w:rsidRDefault="00C67474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67474" w:rsidRPr="00ED3535" w:rsidRDefault="00C67474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67474" w:rsidRDefault="00C67474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263FC" w:rsidRPr="00ED3535" w:rsidRDefault="00C263FC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C67474" w:rsidRPr="00ED3535" w:rsidRDefault="00C67474" w:rsidP="00B873B8">
      <w:pPr>
        <w:tabs>
          <w:tab w:val="left" w:pos="6495"/>
        </w:tabs>
        <w:rPr>
          <w:rFonts w:asciiTheme="majorHAnsi" w:hAnsiTheme="majorHAnsi"/>
          <w:lang w:val="hr-HR"/>
        </w:rPr>
      </w:pPr>
    </w:p>
    <w:p w:rsidR="00B873B8" w:rsidRPr="00C263FC" w:rsidRDefault="00B873B8" w:rsidP="00233023">
      <w:pPr>
        <w:tabs>
          <w:tab w:val="left" w:pos="6495"/>
        </w:tabs>
        <w:spacing w:line="360" w:lineRule="auto"/>
        <w:rPr>
          <w:rFonts w:asciiTheme="majorHAnsi" w:hAnsiTheme="majorHAnsi"/>
          <w:color w:val="943634" w:themeColor="accent2" w:themeShade="BF"/>
          <w:u w:val="single"/>
          <w:lang w:val="hr-HR"/>
        </w:rPr>
      </w:pPr>
      <w:r w:rsidRPr="00C263FC">
        <w:rPr>
          <w:rFonts w:asciiTheme="majorHAnsi" w:hAnsiTheme="majorHAnsi"/>
          <w:b/>
          <w:bCs/>
          <w:color w:val="943634" w:themeColor="accent2" w:themeShade="BF"/>
          <w:u w:val="single"/>
          <w:lang w:val="hr-HR"/>
        </w:rPr>
        <w:lastRenderedPageBreak/>
        <w:t>Zadaci povjerenstva: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" name="Slika 2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educirati se za provedbu preventivnih aktivnosti</w:t>
      </w:r>
      <w:r w:rsidR="00C67474" w:rsidRPr="00ED3535">
        <w:rPr>
          <w:rFonts w:asciiTheme="majorHAnsi" w:hAnsiTheme="majorHAnsi"/>
          <w:lang w:val="hr-HR"/>
        </w:rPr>
        <w:t xml:space="preserve"> (stručno usavršavanje AZOO, škola)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" name="Slika 3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unaprijediti zdravstvenu zaštitu učenika</w:t>
      </w:r>
      <w:r w:rsidR="00CF1182" w:rsidRPr="00ED3535">
        <w:rPr>
          <w:rFonts w:asciiTheme="majorHAnsi" w:hAnsiTheme="majorHAnsi"/>
          <w:lang w:val="hr-HR"/>
        </w:rPr>
        <w:t xml:space="preserve"> (ZO</w:t>
      </w:r>
      <w:r w:rsidR="00081560" w:rsidRPr="00ED3535">
        <w:rPr>
          <w:rFonts w:asciiTheme="majorHAnsi" w:hAnsiTheme="majorHAnsi"/>
          <w:lang w:val="hr-HR"/>
        </w:rPr>
        <w:t>O</w:t>
      </w:r>
      <w:r w:rsidR="00ED3535">
        <w:rPr>
          <w:rFonts w:asciiTheme="majorHAnsi" w:hAnsiTheme="majorHAnsi"/>
          <w:lang w:val="hr-HR"/>
        </w:rPr>
        <w:t>, ZZJZ Vinkovci</w:t>
      </w:r>
      <w:r w:rsidR="00C9203B">
        <w:rPr>
          <w:rFonts w:asciiTheme="majorHAnsi" w:hAnsiTheme="majorHAnsi"/>
          <w:lang w:val="hr-HR"/>
        </w:rPr>
        <w:t>, Gradsko društvo Crvenog križa, Vinkovci</w:t>
      </w:r>
      <w:r w:rsidR="00C67474"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4" name="Slika 4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unaprijediti edukaciju djece o zdravom razvoju i životu</w:t>
      </w:r>
      <w:r w:rsidR="00CF1182" w:rsidRPr="00ED3535">
        <w:rPr>
          <w:rFonts w:asciiTheme="majorHAnsi" w:hAnsiTheme="majorHAnsi"/>
          <w:lang w:val="hr-HR"/>
        </w:rPr>
        <w:t xml:space="preserve"> (ZO</w:t>
      </w:r>
      <w:r w:rsidR="00081560" w:rsidRPr="00ED3535">
        <w:rPr>
          <w:rFonts w:asciiTheme="majorHAnsi" w:hAnsiTheme="majorHAnsi"/>
          <w:lang w:val="hr-HR"/>
        </w:rPr>
        <w:t>O</w:t>
      </w:r>
      <w:r w:rsidR="00CF1182" w:rsidRPr="00ED3535">
        <w:rPr>
          <w:rFonts w:asciiTheme="majorHAnsi" w:hAnsiTheme="majorHAnsi"/>
          <w:lang w:val="hr-HR"/>
        </w:rPr>
        <w:t>, GO</w:t>
      </w:r>
      <w:r w:rsidR="00081560" w:rsidRPr="00ED3535">
        <w:rPr>
          <w:rFonts w:asciiTheme="majorHAnsi" w:hAnsiTheme="majorHAnsi"/>
          <w:lang w:val="hr-HR"/>
        </w:rPr>
        <w:t>O</w:t>
      </w:r>
      <w:r w:rsidR="00CF1182"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5" name="Slika 5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educirati roditelje (</w:t>
      </w:r>
      <w:r w:rsidR="00CF1182" w:rsidRPr="00ED3535">
        <w:rPr>
          <w:rFonts w:asciiTheme="majorHAnsi" w:hAnsiTheme="majorHAnsi"/>
          <w:lang w:val="hr-HR"/>
        </w:rPr>
        <w:t>predavanja) od strane stručne službe u školi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6" name="Slika 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sudjelovati u organizaciji kreativnih aktivnosti za korisno provođenje slobodnog </w:t>
      </w:r>
    </w:p>
    <w:p w:rsidR="00B873B8" w:rsidRPr="00ED3535" w:rsidRDefault="00B873B8" w:rsidP="00AA03E0">
      <w:pPr>
        <w:tabs>
          <w:tab w:val="left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ab/>
        <w:t>vremena učenika</w:t>
      </w:r>
      <w:r w:rsidR="00CF1182" w:rsidRPr="00ED3535">
        <w:rPr>
          <w:rFonts w:asciiTheme="majorHAnsi" w:hAnsiTheme="majorHAnsi"/>
          <w:lang w:val="hr-HR"/>
        </w:rPr>
        <w:t xml:space="preserve"> (GO</w:t>
      </w:r>
      <w:r w:rsidR="00081560" w:rsidRPr="00ED3535">
        <w:rPr>
          <w:rFonts w:asciiTheme="majorHAnsi" w:hAnsiTheme="majorHAnsi"/>
          <w:lang w:val="hr-HR"/>
        </w:rPr>
        <w:t>O</w:t>
      </w:r>
      <w:r w:rsidR="00CF1182"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7" name="Slika 7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putem roditeljskih sastanaka i individualnih savjetovanja </w:t>
      </w:r>
      <w:r w:rsidR="00CF1182" w:rsidRPr="00ED3535">
        <w:rPr>
          <w:rFonts w:asciiTheme="majorHAnsi" w:hAnsiTheme="majorHAnsi"/>
          <w:lang w:val="hr-HR"/>
        </w:rPr>
        <w:t xml:space="preserve">poticati uspješno roditeljstvo </w:t>
      </w:r>
      <w:r w:rsidR="00CF1182" w:rsidRPr="00ED3535">
        <w:rPr>
          <w:rFonts w:asciiTheme="majorHAnsi" w:hAnsiTheme="majorHAnsi"/>
          <w:lang w:val="hr-HR"/>
        </w:rPr>
        <w:tab/>
        <w:t xml:space="preserve">te predlagati načine provođenja slobodnog </w:t>
      </w:r>
      <w:r w:rsidR="00B873B8" w:rsidRPr="00ED3535">
        <w:rPr>
          <w:rFonts w:asciiTheme="majorHAnsi" w:hAnsiTheme="majorHAnsi"/>
          <w:lang w:val="hr-HR"/>
        </w:rPr>
        <w:t>vremena učenika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8" name="Slika 8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provoditi diskretni zaštitni program za učenike iz rizičnih skupina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9" name="Slika 9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kontinuirano odgojno djelovati na sve oblike neprihvatljivog ponašanja kod učenika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0" name="Slika 10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pružiti pomoć u rješavanju kriznih situacija u obitelji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1" name="Slika 11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izgrađivati samopoštovanje kod učenika i školu ustrojiti na način da svako dijete uz</w:t>
      </w:r>
    </w:p>
    <w:p w:rsidR="00B873B8" w:rsidRPr="00ED3535" w:rsidRDefault="00B873B8" w:rsidP="00AA03E0">
      <w:pPr>
        <w:tabs>
          <w:tab w:val="left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ab/>
        <w:t>vlastiti rad i razne aktivnosti može doživjeti uspjeh ili pohvalu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2" name="Slika 12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unutar škole promicati uspješnu i iskrenu dvosmjernu komunikaciju učitelja i učenika</w:t>
      </w:r>
    </w:p>
    <w:p w:rsidR="00B873B8" w:rsidRPr="00ED3535" w:rsidRDefault="00A152BD" w:rsidP="00CE66C5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3" name="Slika 13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kroz radionice, </w:t>
      </w:r>
      <w:proofErr w:type="spellStart"/>
      <w:r w:rsidR="00B873B8" w:rsidRPr="00ED3535">
        <w:rPr>
          <w:rFonts w:asciiTheme="majorHAnsi" w:hAnsiTheme="majorHAnsi"/>
          <w:lang w:val="hr-HR"/>
        </w:rPr>
        <w:t>parlaonice</w:t>
      </w:r>
      <w:proofErr w:type="spellEnd"/>
      <w:r w:rsidR="00B873B8" w:rsidRPr="00ED3535">
        <w:rPr>
          <w:rFonts w:asciiTheme="majorHAnsi" w:hAnsiTheme="majorHAnsi"/>
          <w:lang w:val="hr-HR"/>
        </w:rPr>
        <w:t xml:space="preserve">, predavanja te individualne i grupne razgovore, kroz satove </w:t>
      </w:r>
      <w:r w:rsidR="00CE66C5" w:rsidRPr="00ED3535">
        <w:rPr>
          <w:rFonts w:asciiTheme="majorHAnsi" w:hAnsiTheme="majorHAnsi"/>
          <w:lang w:val="hr-HR"/>
        </w:rPr>
        <w:tab/>
      </w:r>
      <w:r w:rsidR="00CF1182" w:rsidRPr="00ED3535">
        <w:rPr>
          <w:rFonts w:asciiTheme="majorHAnsi" w:hAnsiTheme="majorHAnsi"/>
          <w:lang w:val="hr-HR"/>
        </w:rPr>
        <w:t>sati razredne zajednice</w:t>
      </w:r>
      <w:r w:rsidR="00B873B8" w:rsidRPr="00ED3535">
        <w:rPr>
          <w:rFonts w:asciiTheme="majorHAnsi" w:hAnsiTheme="majorHAnsi"/>
          <w:lang w:val="hr-HR"/>
        </w:rPr>
        <w:t xml:space="preserve"> naglasak staviti na razvijanju vještine odolijevanj</w:t>
      </w:r>
      <w:r w:rsidR="00CF1182" w:rsidRPr="00ED3535">
        <w:rPr>
          <w:rFonts w:asciiTheme="majorHAnsi" w:hAnsiTheme="majorHAnsi"/>
          <w:lang w:val="hr-HR"/>
        </w:rPr>
        <w:t xml:space="preserve">a nagovoru </w:t>
      </w:r>
      <w:r w:rsidR="00CF1182" w:rsidRPr="00ED3535">
        <w:rPr>
          <w:rFonts w:asciiTheme="majorHAnsi" w:hAnsiTheme="majorHAnsi"/>
          <w:lang w:val="hr-HR"/>
        </w:rPr>
        <w:tab/>
        <w:t xml:space="preserve">vršnjaka, razvijanju </w:t>
      </w:r>
      <w:r w:rsidR="00B873B8" w:rsidRPr="00ED3535">
        <w:rPr>
          <w:rFonts w:asciiTheme="majorHAnsi" w:hAnsiTheme="majorHAnsi"/>
          <w:lang w:val="hr-HR"/>
        </w:rPr>
        <w:t xml:space="preserve">navika koje vode zdravom i produktivnom životu, razvijanju </w:t>
      </w:r>
      <w:r w:rsidR="00CF1182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orijentacije prema budućnosti, što uključuje nastavak školovanja i razvitak </w:t>
      </w:r>
      <w:r w:rsidR="00CF1182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odgovornosti za sebe i druge, razvijanju strategije kojom će se nositi s osjećajem </w:t>
      </w:r>
      <w:r w:rsidR="00CF1182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odbijanja, frustracijama, razočarenjima, pomoći djeci da razviju pozitivan odnos prema </w:t>
      </w:r>
      <w:r w:rsidR="00CF1182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sebi i svojim sposobnostima, poučavanju učenika da znaju kod koga, osim kod </w:t>
      </w:r>
      <w:r w:rsidR="00CF1182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vršnjaka, zatražiti </w:t>
      </w:r>
      <w:r w:rsidR="00CF1182" w:rsidRPr="00ED3535">
        <w:rPr>
          <w:rFonts w:asciiTheme="majorHAnsi" w:hAnsiTheme="majorHAnsi"/>
          <w:lang w:val="hr-HR"/>
        </w:rPr>
        <w:t>pomoć od ljudi kojima učenici vjeruju, ...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4" name="Slika 14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organizirati kvizove znanja o šte</w:t>
      </w:r>
      <w:r w:rsidR="00CF1182" w:rsidRPr="00ED3535">
        <w:rPr>
          <w:rFonts w:asciiTheme="majorHAnsi" w:hAnsiTheme="majorHAnsi"/>
          <w:lang w:val="hr-HR"/>
        </w:rPr>
        <w:t>tnosti alkohola, droge, cigareta i igranja igara na sreću</w:t>
      </w:r>
    </w:p>
    <w:p w:rsidR="00B873B8" w:rsidRPr="00ED3535" w:rsidRDefault="00A152BD" w:rsidP="00AA03E0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5" name="Slika 15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uključiti učenike u razne sportske aktivnosti te </w:t>
      </w:r>
      <w:r w:rsidR="00CF1182" w:rsidRPr="00ED3535">
        <w:rPr>
          <w:rFonts w:asciiTheme="majorHAnsi" w:hAnsiTheme="majorHAnsi"/>
          <w:lang w:val="hr-HR"/>
        </w:rPr>
        <w:t xml:space="preserve">obilježavati razne dane </w:t>
      </w:r>
      <w:proofErr w:type="spellStart"/>
      <w:r w:rsidR="00CF1182" w:rsidRPr="00ED3535">
        <w:rPr>
          <w:rFonts w:asciiTheme="majorHAnsi" w:hAnsiTheme="majorHAnsi"/>
          <w:lang w:val="hr-HR"/>
        </w:rPr>
        <w:t>preveniranja</w:t>
      </w:r>
      <w:proofErr w:type="spellEnd"/>
      <w:r w:rsidR="00CF1182" w:rsidRPr="00ED3535">
        <w:rPr>
          <w:rFonts w:asciiTheme="majorHAnsi" w:hAnsiTheme="majorHAnsi"/>
          <w:lang w:val="hr-HR"/>
        </w:rPr>
        <w:t xml:space="preserve"> </w:t>
      </w:r>
      <w:r w:rsidR="00CF1182" w:rsidRPr="00ED3535">
        <w:rPr>
          <w:rFonts w:asciiTheme="majorHAnsi" w:hAnsiTheme="majorHAnsi"/>
          <w:lang w:val="hr-HR"/>
        </w:rPr>
        <w:tab/>
        <w:t>loših navika (puš</w:t>
      </w:r>
      <w:r w:rsidR="00ED3535">
        <w:rPr>
          <w:rFonts w:asciiTheme="majorHAnsi" w:hAnsiTheme="majorHAnsi"/>
          <w:lang w:val="hr-HR"/>
        </w:rPr>
        <w:t>enje, konzumiranje alkohola, klađenje i igranje igara na sreću, …</w:t>
      </w:r>
      <w:r w:rsidR="00CF1182"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CE66C5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6" name="Slika 1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kod učenika razvijati negativne stavove prema ovi</w:t>
      </w:r>
      <w:r w:rsidR="00CF1182" w:rsidRPr="00ED3535">
        <w:rPr>
          <w:rFonts w:asciiTheme="majorHAnsi" w:hAnsiTheme="majorHAnsi"/>
          <w:lang w:val="hr-HR"/>
        </w:rPr>
        <w:t>snosti putem pisanja literarnih</w:t>
      </w:r>
      <w:r w:rsidR="00B873B8" w:rsidRPr="00ED3535">
        <w:rPr>
          <w:rFonts w:asciiTheme="majorHAnsi" w:hAnsiTheme="majorHAnsi"/>
          <w:lang w:val="hr-HR"/>
        </w:rPr>
        <w:t xml:space="preserve"> te </w:t>
      </w:r>
      <w:r w:rsidR="00CE66C5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likovnih radova</w:t>
      </w:r>
    </w:p>
    <w:p w:rsidR="00B873B8" w:rsidRPr="00ED3535" w:rsidRDefault="00A152BD" w:rsidP="00CE66C5">
      <w:pPr>
        <w:tabs>
          <w:tab w:val="num" w:pos="720"/>
          <w:tab w:val="left" w:pos="6495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7" name="Slika 17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poticati učenike na samostalan rad – izrada plakata o štetnosti alkohola, pušenja, </w:t>
      </w:r>
      <w:r w:rsidR="00CE66C5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konzumiranja droge, okretanju zdravom načinu života</w:t>
      </w:r>
    </w:p>
    <w:p w:rsidR="00233023" w:rsidRPr="00ED3535" w:rsidRDefault="00B873B8" w:rsidP="00A27B2F">
      <w:pPr>
        <w:numPr>
          <w:ilvl w:val="0"/>
          <w:numId w:val="32"/>
        </w:numPr>
        <w:tabs>
          <w:tab w:val="left" w:pos="649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sudjelovati n</w:t>
      </w:r>
      <w:r w:rsidR="00F53594" w:rsidRPr="00ED3535">
        <w:rPr>
          <w:rFonts w:asciiTheme="majorHAnsi" w:hAnsiTheme="majorHAnsi"/>
          <w:lang w:val="hr-HR"/>
        </w:rPr>
        <w:t>a predavanjima i</w:t>
      </w:r>
      <w:r w:rsidRPr="00ED3535">
        <w:rPr>
          <w:rFonts w:asciiTheme="majorHAnsi" w:hAnsiTheme="majorHAnsi"/>
          <w:lang w:val="hr-HR"/>
        </w:rPr>
        <w:t xml:space="preserve"> aktivima vezanim uz temu prevencije ovisnosti</w:t>
      </w:r>
    </w:p>
    <w:p w:rsidR="00A27B2F" w:rsidRDefault="00A27B2F" w:rsidP="00A27B2F">
      <w:pPr>
        <w:numPr>
          <w:ilvl w:val="0"/>
          <w:numId w:val="32"/>
        </w:numPr>
        <w:tabs>
          <w:tab w:val="left" w:pos="649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poticati zdrav natjecateljski duh te prevenirati agresivnost i nesportsko ponašanje</w:t>
      </w:r>
    </w:p>
    <w:p w:rsidR="00C263FC" w:rsidRDefault="00C263FC" w:rsidP="00C263FC">
      <w:pPr>
        <w:numPr>
          <w:ilvl w:val="0"/>
          <w:numId w:val="32"/>
        </w:numPr>
        <w:tabs>
          <w:tab w:val="left" w:pos="6495"/>
        </w:tabs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lastRenderedPageBreak/>
        <w:t>Pružiti učenicima s primjerenim oblikom školovanja adekvatan i nesmetan psihosocijalni razvoj, sukladno njihovim mogućnostima</w:t>
      </w:r>
    </w:p>
    <w:p w:rsidR="00C9203B" w:rsidRPr="00B9019D" w:rsidRDefault="00B9019D" w:rsidP="00C263FC">
      <w:pPr>
        <w:numPr>
          <w:ilvl w:val="0"/>
          <w:numId w:val="32"/>
        </w:numPr>
        <w:tabs>
          <w:tab w:val="left" w:pos="6495"/>
        </w:tabs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Uputiti učenike na značajke održivog razvoja kako bi unaprijedili kvalitetu života u zajednici te skrbili o zajedničkoj imovini (volontiranje; aktivno građanstvo)</w:t>
      </w:r>
    </w:p>
    <w:p w:rsidR="00B873B8" w:rsidRPr="00B9019D" w:rsidRDefault="00B873B8" w:rsidP="00B9019D">
      <w:pPr>
        <w:tabs>
          <w:tab w:val="left" w:pos="6495"/>
        </w:tabs>
        <w:spacing w:line="360" w:lineRule="auto"/>
        <w:jc w:val="both"/>
        <w:rPr>
          <w:rFonts w:asciiTheme="majorHAnsi" w:hAnsiTheme="majorHAnsi"/>
          <w:b/>
          <w:color w:val="943634" w:themeColor="accent2" w:themeShade="BF"/>
          <w:u w:val="single"/>
          <w:lang w:val="hr-HR"/>
        </w:rPr>
      </w:pPr>
      <w:r w:rsidRPr="00C263FC">
        <w:rPr>
          <w:rFonts w:asciiTheme="majorHAnsi" w:hAnsiTheme="majorHAnsi"/>
          <w:b/>
          <w:color w:val="943634" w:themeColor="accent2" w:themeShade="BF"/>
          <w:u w:val="single"/>
          <w:lang w:val="hr-HR"/>
        </w:rPr>
        <w:t>UVOD</w:t>
      </w:r>
    </w:p>
    <w:p w:rsidR="00B873B8" w:rsidRPr="00ED3535" w:rsidRDefault="00B873B8" w:rsidP="00233023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Temeljni </w:t>
      </w:r>
      <w:r w:rsidR="00F53594" w:rsidRPr="00ED3535">
        <w:rPr>
          <w:rFonts w:asciiTheme="majorHAnsi" w:hAnsiTheme="majorHAnsi"/>
          <w:lang w:val="hr-HR"/>
        </w:rPr>
        <w:t xml:space="preserve">je </w:t>
      </w:r>
      <w:r w:rsidRPr="00ED3535">
        <w:rPr>
          <w:rFonts w:asciiTheme="majorHAnsi" w:hAnsiTheme="majorHAnsi"/>
          <w:lang w:val="hr-HR"/>
        </w:rPr>
        <w:t xml:space="preserve">cilj ovog školskog preventivnog programa </w:t>
      </w:r>
      <w:r w:rsidR="00F53594" w:rsidRPr="00ED3535">
        <w:rPr>
          <w:rFonts w:asciiTheme="majorHAnsi" w:hAnsiTheme="majorHAnsi"/>
          <w:lang w:val="hr-HR"/>
        </w:rPr>
        <w:t xml:space="preserve">sprečavanje </w:t>
      </w:r>
      <w:r w:rsidRPr="00ED3535">
        <w:rPr>
          <w:rFonts w:asciiTheme="majorHAnsi" w:hAnsiTheme="majorHAnsi"/>
          <w:lang w:val="hr-HR"/>
        </w:rPr>
        <w:t>zloupor</w:t>
      </w:r>
      <w:r w:rsidR="00233023" w:rsidRPr="00ED3535">
        <w:rPr>
          <w:rFonts w:asciiTheme="majorHAnsi" w:hAnsiTheme="majorHAnsi"/>
          <w:lang w:val="hr-HR"/>
        </w:rPr>
        <w:t xml:space="preserve">abe sredstava ovisnosti kroz </w:t>
      </w:r>
      <w:r w:rsidRPr="00ED3535">
        <w:rPr>
          <w:rFonts w:asciiTheme="majorHAnsi" w:hAnsiTheme="majorHAnsi"/>
          <w:lang w:val="hr-HR"/>
        </w:rPr>
        <w:t xml:space="preserve">odgojne i obrazovne sadržaje </w:t>
      </w:r>
      <w:r w:rsidR="00F53594" w:rsidRPr="00ED3535">
        <w:rPr>
          <w:rFonts w:asciiTheme="majorHAnsi" w:hAnsiTheme="majorHAnsi"/>
          <w:lang w:val="hr-HR"/>
        </w:rPr>
        <w:t>te</w:t>
      </w:r>
      <w:r w:rsidR="00233023" w:rsidRPr="00ED3535">
        <w:rPr>
          <w:rFonts w:asciiTheme="majorHAnsi" w:hAnsiTheme="majorHAnsi"/>
          <w:lang w:val="hr-HR"/>
        </w:rPr>
        <w:t xml:space="preserve"> smanjivanje</w:t>
      </w:r>
      <w:r w:rsidRPr="00ED3535">
        <w:rPr>
          <w:rFonts w:asciiTheme="majorHAnsi" w:hAnsiTheme="majorHAnsi"/>
          <w:lang w:val="hr-HR"/>
        </w:rPr>
        <w:t xml:space="preserve"> interes</w:t>
      </w:r>
      <w:r w:rsidR="00233023" w:rsidRPr="00ED3535">
        <w:rPr>
          <w:rFonts w:asciiTheme="majorHAnsi" w:hAnsiTheme="majorHAnsi"/>
          <w:lang w:val="hr-HR"/>
        </w:rPr>
        <w:t>a</w:t>
      </w:r>
      <w:r w:rsidRPr="00ED3535">
        <w:rPr>
          <w:rFonts w:asciiTheme="majorHAnsi" w:hAnsiTheme="majorHAnsi"/>
          <w:lang w:val="hr-HR"/>
        </w:rPr>
        <w:t xml:space="preserve"> mladih za uzimanjem</w:t>
      </w:r>
      <w:r w:rsidR="00233023" w:rsidRPr="00ED3535">
        <w:rPr>
          <w:rFonts w:asciiTheme="majorHAnsi" w:hAnsiTheme="majorHAnsi"/>
          <w:lang w:val="hr-HR"/>
        </w:rPr>
        <w:t xml:space="preserve"> sredstava ov</w:t>
      </w:r>
      <w:r w:rsidR="00F53594" w:rsidRPr="00ED3535">
        <w:rPr>
          <w:rFonts w:asciiTheme="majorHAnsi" w:hAnsiTheme="majorHAnsi"/>
          <w:lang w:val="hr-HR"/>
        </w:rPr>
        <w:t>isnosti,</w:t>
      </w:r>
      <w:r w:rsidR="00233023" w:rsidRPr="00ED3535">
        <w:rPr>
          <w:rFonts w:asciiTheme="majorHAnsi" w:hAnsiTheme="majorHAnsi"/>
          <w:lang w:val="hr-HR"/>
        </w:rPr>
        <w:t xml:space="preserve"> </w:t>
      </w:r>
      <w:r w:rsidR="00F53594" w:rsidRPr="00ED3535">
        <w:rPr>
          <w:rFonts w:asciiTheme="majorHAnsi" w:hAnsiTheme="majorHAnsi"/>
          <w:lang w:val="hr-HR"/>
        </w:rPr>
        <w:t>igranja igara na sreću te nasilnog rješavanja problema i sukoba</w:t>
      </w:r>
      <w:r w:rsidR="00A27B2F" w:rsidRPr="00ED3535">
        <w:rPr>
          <w:rFonts w:asciiTheme="majorHAnsi" w:hAnsiTheme="majorHAnsi"/>
          <w:lang w:val="hr-HR"/>
        </w:rPr>
        <w:t>, posebice u školi i sportskim terenima</w:t>
      </w:r>
      <w:r w:rsidR="00F53594" w:rsidRPr="00ED3535">
        <w:rPr>
          <w:rFonts w:asciiTheme="majorHAnsi" w:hAnsiTheme="majorHAnsi"/>
          <w:lang w:val="hr-HR"/>
        </w:rPr>
        <w:t>. Važno je promicati</w:t>
      </w:r>
      <w:r w:rsidR="00233023" w:rsidRPr="00ED3535">
        <w:rPr>
          <w:rFonts w:asciiTheme="majorHAnsi" w:hAnsiTheme="majorHAnsi"/>
          <w:lang w:val="hr-HR"/>
        </w:rPr>
        <w:t xml:space="preserve"> </w:t>
      </w:r>
      <w:r w:rsidRPr="00ED3535">
        <w:rPr>
          <w:rFonts w:asciiTheme="majorHAnsi" w:hAnsiTheme="majorHAnsi"/>
          <w:lang w:val="hr-HR"/>
        </w:rPr>
        <w:t>zdrav</w:t>
      </w:r>
      <w:r w:rsidR="00233023" w:rsidRPr="00ED3535">
        <w:rPr>
          <w:rFonts w:asciiTheme="majorHAnsi" w:hAnsiTheme="majorHAnsi"/>
          <w:lang w:val="hr-HR"/>
        </w:rPr>
        <w:t xml:space="preserve"> načina življenja </w:t>
      </w:r>
      <w:r w:rsidRPr="00ED3535">
        <w:rPr>
          <w:rFonts w:asciiTheme="majorHAnsi" w:hAnsiTheme="majorHAnsi"/>
          <w:lang w:val="hr-HR"/>
        </w:rPr>
        <w:t>te izgrađivati pozitivne moralne vrednote u kojima temeljno mjesto zauzima</w:t>
      </w:r>
      <w:r w:rsidR="00F53594" w:rsidRPr="00ED3535">
        <w:rPr>
          <w:rFonts w:asciiTheme="majorHAnsi" w:hAnsiTheme="majorHAnsi"/>
          <w:lang w:val="hr-HR"/>
        </w:rPr>
        <w:t>ju</w:t>
      </w:r>
      <w:r w:rsidRPr="00ED3535">
        <w:rPr>
          <w:rFonts w:asciiTheme="majorHAnsi" w:hAnsiTheme="majorHAnsi"/>
          <w:lang w:val="hr-HR"/>
        </w:rPr>
        <w:t xml:space="preserve"> obitelj</w:t>
      </w:r>
      <w:r w:rsidR="00F53594" w:rsidRPr="00ED3535">
        <w:rPr>
          <w:rFonts w:asciiTheme="majorHAnsi" w:hAnsiTheme="majorHAnsi"/>
          <w:lang w:val="hr-HR"/>
        </w:rPr>
        <w:t>ski dom i škola, s obzirom da su to mjesta gdje mladi provode većinu svojega vremena</w:t>
      </w:r>
      <w:r w:rsidRPr="00ED3535">
        <w:rPr>
          <w:rFonts w:asciiTheme="majorHAnsi" w:hAnsiTheme="majorHAnsi"/>
          <w:lang w:val="hr-HR"/>
        </w:rPr>
        <w:t>.</w:t>
      </w:r>
    </w:p>
    <w:p w:rsidR="00B873B8" w:rsidRPr="00ED3535" w:rsidRDefault="00F53594" w:rsidP="00233023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Relevantna</w:t>
      </w:r>
      <w:r w:rsidR="00233023" w:rsidRPr="00ED3535">
        <w:rPr>
          <w:rFonts w:asciiTheme="majorHAnsi" w:hAnsiTheme="majorHAnsi"/>
          <w:lang w:val="hr-HR"/>
        </w:rPr>
        <w:t xml:space="preserve"> istraživanja u Hrvatskoj </w:t>
      </w:r>
      <w:r w:rsidR="00B873B8" w:rsidRPr="00ED3535">
        <w:rPr>
          <w:rFonts w:asciiTheme="majorHAnsi" w:hAnsiTheme="majorHAnsi"/>
          <w:lang w:val="hr-HR"/>
        </w:rPr>
        <w:t xml:space="preserve">pokazala </w:t>
      </w:r>
      <w:r w:rsidR="00233023" w:rsidRPr="00ED3535">
        <w:rPr>
          <w:rFonts w:asciiTheme="majorHAnsi" w:hAnsiTheme="majorHAnsi"/>
          <w:lang w:val="hr-HR"/>
        </w:rPr>
        <w:t xml:space="preserve">su </w:t>
      </w:r>
      <w:r w:rsidR="00B873B8" w:rsidRPr="00ED3535">
        <w:rPr>
          <w:rFonts w:asciiTheme="majorHAnsi" w:hAnsiTheme="majorHAnsi"/>
          <w:lang w:val="hr-HR"/>
        </w:rPr>
        <w:t>da 85% ispitanika svoj put prema ovisnostima o ilegalnim drogama počinje prije navršene 16. godine života, dakle još u osnovnoškolskoj dobi.</w:t>
      </w:r>
      <w:r w:rsidRPr="00ED3535">
        <w:rPr>
          <w:rFonts w:asciiTheme="majorHAnsi" w:hAnsiTheme="majorHAnsi"/>
          <w:lang w:val="hr-HR"/>
        </w:rPr>
        <w:t xml:space="preserve"> U tom </w:t>
      </w:r>
      <w:r w:rsidR="00C263FC">
        <w:rPr>
          <w:rFonts w:asciiTheme="majorHAnsi" w:hAnsiTheme="majorHAnsi"/>
          <w:lang w:val="hr-HR"/>
        </w:rPr>
        <w:t xml:space="preserve">se </w:t>
      </w:r>
      <w:r w:rsidRPr="00ED3535">
        <w:rPr>
          <w:rFonts w:asciiTheme="majorHAnsi" w:hAnsiTheme="majorHAnsi"/>
          <w:lang w:val="hr-HR"/>
        </w:rPr>
        <w:t>uzrastu s</w:t>
      </w:r>
      <w:r w:rsidR="00C263FC">
        <w:rPr>
          <w:rFonts w:asciiTheme="majorHAnsi" w:hAnsiTheme="majorHAnsi"/>
          <w:lang w:val="hr-HR"/>
        </w:rPr>
        <w:t xml:space="preserve">ve </w:t>
      </w:r>
      <w:r w:rsidRPr="00ED3535">
        <w:rPr>
          <w:rFonts w:asciiTheme="majorHAnsi" w:hAnsiTheme="majorHAnsi"/>
          <w:lang w:val="hr-HR"/>
        </w:rPr>
        <w:t>veći broj učenika počinje i kockati tj. baviti igrama na sreću (sportska kladionica, lutrija, ...)</w:t>
      </w:r>
      <w:r w:rsidR="00A27B2F" w:rsidRPr="00ED3535">
        <w:rPr>
          <w:rFonts w:asciiTheme="majorHAnsi" w:hAnsiTheme="majorHAnsi"/>
          <w:lang w:val="hr-HR"/>
        </w:rPr>
        <w:t>.</w:t>
      </w:r>
    </w:p>
    <w:p w:rsidR="00B873B8" w:rsidRPr="00ED3535" w:rsidRDefault="00B873B8" w:rsidP="00233023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Problem s drogom u 37% slučajeva prva otkriva obitelj, u 34% slučajeva povjerava se sam ovisnik, policija prva reagira u 16% slučajeva, dok vrlo malen broj otkriva škola ili liječnik. Upravo zbog ovih razloga potrebno je aktivirati </w:t>
      </w:r>
      <w:r w:rsidR="00F53594" w:rsidRPr="00ED3535">
        <w:rPr>
          <w:rFonts w:asciiTheme="majorHAnsi" w:hAnsiTheme="majorHAnsi"/>
          <w:lang w:val="hr-HR"/>
        </w:rPr>
        <w:t>djelatnike škole</w:t>
      </w:r>
      <w:r w:rsidRPr="00ED3535">
        <w:rPr>
          <w:rFonts w:asciiTheme="majorHAnsi" w:hAnsiTheme="majorHAnsi"/>
          <w:lang w:val="hr-HR"/>
        </w:rPr>
        <w:t xml:space="preserve">, pojačati suradnju s roditeljima učenika, još </w:t>
      </w:r>
      <w:r w:rsidR="00C263FC">
        <w:rPr>
          <w:rFonts w:asciiTheme="majorHAnsi" w:hAnsiTheme="majorHAnsi"/>
          <w:lang w:val="hr-HR"/>
        </w:rPr>
        <w:t>učestalije</w:t>
      </w:r>
      <w:r w:rsidRPr="00ED3535">
        <w:rPr>
          <w:rFonts w:asciiTheme="majorHAnsi" w:hAnsiTheme="majorHAnsi"/>
          <w:lang w:val="hr-HR"/>
        </w:rPr>
        <w:t xml:space="preserve"> promicati zdrave stilove života, jer poznato je da kvalitetno življenje djece smanjuje rizik </w:t>
      </w:r>
      <w:r w:rsidR="00C263FC">
        <w:rPr>
          <w:rFonts w:asciiTheme="majorHAnsi" w:hAnsiTheme="majorHAnsi"/>
          <w:lang w:val="hr-HR"/>
        </w:rPr>
        <w:t xml:space="preserve">korištenja </w:t>
      </w:r>
      <w:r w:rsidRPr="00ED3535">
        <w:rPr>
          <w:rFonts w:asciiTheme="majorHAnsi" w:hAnsiTheme="majorHAnsi"/>
          <w:lang w:val="hr-HR"/>
        </w:rPr>
        <w:t>droga</w:t>
      </w:r>
      <w:r w:rsidR="00C263FC">
        <w:rPr>
          <w:rFonts w:asciiTheme="majorHAnsi" w:hAnsiTheme="majorHAnsi"/>
          <w:lang w:val="hr-HR"/>
        </w:rPr>
        <w:t xml:space="preserve"> i ostalih štetnih tvari</w:t>
      </w:r>
      <w:r w:rsidRPr="00ED3535">
        <w:rPr>
          <w:rFonts w:asciiTheme="majorHAnsi" w:hAnsiTheme="majorHAnsi"/>
          <w:lang w:val="hr-HR"/>
        </w:rPr>
        <w:t>. Pritom prvenstveno mislimo na življenje koje će svakog pojedinca</w:t>
      </w:r>
      <w:r w:rsidR="00C263FC">
        <w:rPr>
          <w:rFonts w:asciiTheme="majorHAnsi" w:hAnsiTheme="majorHAnsi"/>
          <w:lang w:val="hr-HR"/>
        </w:rPr>
        <w:t>,</w:t>
      </w:r>
      <w:r w:rsidRPr="00ED3535">
        <w:rPr>
          <w:rFonts w:asciiTheme="majorHAnsi" w:hAnsiTheme="majorHAnsi"/>
          <w:lang w:val="hr-HR"/>
        </w:rPr>
        <w:t xml:space="preserve"> sa svim njegovim specifičnim potrebama</w:t>
      </w:r>
      <w:r w:rsidR="00C263FC">
        <w:rPr>
          <w:rFonts w:asciiTheme="majorHAnsi" w:hAnsiTheme="majorHAnsi"/>
          <w:lang w:val="hr-HR"/>
        </w:rPr>
        <w:t>,</w:t>
      </w:r>
      <w:r w:rsidRPr="00ED3535">
        <w:rPr>
          <w:rFonts w:asciiTheme="majorHAnsi" w:hAnsiTheme="majorHAnsi"/>
          <w:lang w:val="hr-HR"/>
        </w:rPr>
        <w:t xml:space="preserve"> učiniti zadovoljnim. Mladi koji su nezadovoljni sobom i svijetom oko sebe, koji ne nalaze smisla i perspektive svo</w:t>
      </w:r>
      <w:r w:rsidR="00C263FC">
        <w:rPr>
          <w:rFonts w:asciiTheme="majorHAnsi" w:hAnsiTheme="majorHAnsi"/>
          <w:lang w:val="hr-HR"/>
        </w:rPr>
        <w:t>g življenja, pod znatno su većim</w:t>
      </w:r>
      <w:r w:rsidRPr="00ED3535">
        <w:rPr>
          <w:rFonts w:asciiTheme="majorHAnsi" w:hAnsiTheme="majorHAnsi"/>
          <w:lang w:val="hr-HR"/>
        </w:rPr>
        <w:t xml:space="preserve"> rizikom da prihvate drogu</w:t>
      </w:r>
      <w:r w:rsidR="00C263FC">
        <w:rPr>
          <w:rFonts w:asciiTheme="majorHAnsi" w:hAnsiTheme="majorHAnsi"/>
          <w:lang w:val="hr-HR"/>
        </w:rPr>
        <w:t>/sredstva ovisnosti</w:t>
      </w:r>
      <w:r w:rsidRPr="00ED3535">
        <w:rPr>
          <w:rFonts w:asciiTheme="majorHAnsi" w:hAnsiTheme="majorHAnsi"/>
          <w:lang w:val="hr-HR"/>
        </w:rPr>
        <w:t xml:space="preserve"> kao svoju životnu alternativu.</w:t>
      </w:r>
    </w:p>
    <w:p w:rsidR="00B873B8" w:rsidRPr="00ED3535" w:rsidRDefault="00B873B8" w:rsidP="00233023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Stoga samo uravnoteženo zadovoljavanje psihičkih, materijalnih, socijalnih, bioloških, kulturnih i duhovnih potreba može pomoći u formiranju takve osobe koja će imati snage za prilagođavanje i kojoj droga neće biti potrebna.</w:t>
      </w:r>
    </w:p>
    <w:p w:rsidR="00B873B8" w:rsidRPr="00ED3535" w:rsidRDefault="00B873B8" w:rsidP="00233023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Škola je jedini državni organizirani sustav koji</w:t>
      </w:r>
      <w:r w:rsidR="008E6F00">
        <w:rPr>
          <w:rFonts w:asciiTheme="majorHAnsi" w:hAnsiTheme="majorHAnsi"/>
          <w:lang w:val="hr-HR"/>
        </w:rPr>
        <w:t xml:space="preserve"> može sustavno skrbiti o dobrobiti djece te im pružiti, osim obrazovne građe, odgovore na pitanja za kojima tragaju tijekom odrastanja </w:t>
      </w:r>
      <w:r w:rsidRPr="00ED3535">
        <w:rPr>
          <w:rFonts w:asciiTheme="majorHAnsi" w:hAnsiTheme="majorHAnsi"/>
          <w:lang w:val="hr-HR"/>
        </w:rPr>
        <w:t>. To je jedini društveni resurs koji na jednom mjestu može okupiti mnogo djece, roditelja i drugih institucija na razini lokalne zajednice.</w:t>
      </w:r>
      <w:r w:rsidR="00233023" w:rsidRPr="00ED3535">
        <w:rPr>
          <w:rFonts w:asciiTheme="majorHAnsi" w:hAnsiTheme="majorHAnsi"/>
          <w:lang w:val="hr-HR"/>
        </w:rPr>
        <w:t xml:space="preserve"> Ukoliko se odgoj postavi na najbitnije mjesto u školskom sustavu, tek tada možemo odgajati djecu na način da budu odgovorni za svoje postupke i sami odlu</w:t>
      </w:r>
      <w:r w:rsidR="00F53594" w:rsidRPr="00ED3535">
        <w:rPr>
          <w:rFonts w:asciiTheme="majorHAnsi" w:hAnsiTheme="majorHAnsi"/>
          <w:lang w:val="hr-HR"/>
        </w:rPr>
        <w:t>če što će činiti tijekom života kako bi postali nositelji i sukreatori društva u kojemu žive.</w:t>
      </w:r>
    </w:p>
    <w:p w:rsidR="00B873B8" w:rsidRPr="00D22576" w:rsidRDefault="00B873B8" w:rsidP="00C9203B">
      <w:pPr>
        <w:pStyle w:val="Naslov1"/>
        <w:tabs>
          <w:tab w:val="num" w:pos="1080"/>
        </w:tabs>
        <w:spacing w:line="360" w:lineRule="auto"/>
        <w:rPr>
          <w:rFonts w:asciiTheme="majorHAnsi" w:hAnsiTheme="majorHAnsi"/>
          <w:color w:val="943634" w:themeColor="accent2" w:themeShade="BF"/>
          <w:u w:val="single"/>
          <w:lang w:val="hr-HR"/>
        </w:rPr>
      </w:pPr>
      <w:r w:rsidRPr="00D22576">
        <w:rPr>
          <w:rFonts w:asciiTheme="majorHAnsi" w:hAnsiTheme="majorHAnsi"/>
          <w:color w:val="943634" w:themeColor="accent2" w:themeShade="BF"/>
          <w:u w:val="single"/>
          <w:lang w:val="hr-HR"/>
        </w:rPr>
        <w:lastRenderedPageBreak/>
        <w:t>CILJ</w:t>
      </w:r>
      <w:r w:rsidR="00D22576" w:rsidRPr="00D22576">
        <w:rPr>
          <w:rFonts w:asciiTheme="majorHAnsi" w:hAnsiTheme="majorHAnsi"/>
          <w:color w:val="943634" w:themeColor="accent2" w:themeShade="BF"/>
          <w:u w:val="single"/>
          <w:lang w:val="hr-HR"/>
        </w:rPr>
        <w:t>EVI:</w:t>
      </w:r>
    </w:p>
    <w:p w:rsidR="00B873B8" w:rsidRPr="00ED3535" w:rsidRDefault="00B873B8" w:rsidP="00233023">
      <w:pPr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19" name="Slika 19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Djelovati na smanjivanje interesa mladih z</w:t>
      </w:r>
      <w:r w:rsidR="00081560" w:rsidRPr="00ED3535">
        <w:rPr>
          <w:rFonts w:asciiTheme="majorHAnsi" w:hAnsiTheme="majorHAnsi"/>
          <w:lang w:val="hr-HR"/>
        </w:rPr>
        <w:t>a uzimanjem sredstava ovisnosti (ZOO, GOO)</w:t>
      </w: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0" name="Slika 20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Provoditi zaštitu cjelokupne </w:t>
      </w:r>
      <w:r w:rsidR="00081560" w:rsidRPr="00ED3535">
        <w:rPr>
          <w:rFonts w:asciiTheme="majorHAnsi" w:hAnsiTheme="majorHAnsi"/>
          <w:lang w:val="hr-HR"/>
        </w:rPr>
        <w:t>osnovnoškolske populacije djece</w:t>
      </w:r>
    </w:p>
    <w:p w:rsidR="00B873B8" w:rsidRPr="00ED3535" w:rsidRDefault="00A152BD" w:rsidP="00CA730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1" name="Slika 21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Diskretnim zaštitnim programom (</w:t>
      </w:r>
      <w:r w:rsidR="00081560" w:rsidRPr="00ED3535">
        <w:rPr>
          <w:rFonts w:asciiTheme="majorHAnsi" w:hAnsiTheme="majorHAnsi"/>
          <w:lang w:val="hr-HR"/>
        </w:rPr>
        <w:t>dodatnim mjerama) pojačano zaštititi</w:t>
      </w:r>
      <w:r w:rsidR="00B873B8" w:rsidRPr="00ED3535">
        <w:rPr>
          <w:rFonts w:asciiTheme="majorHAnsi" w:hAnsiTheme="majorHAnsi"/>
          <w:lang w:val="hr-HR"/>
        </w:rPr>
        <w:t xml:space="preserve"> učenike pod </w:t>
      </w:r>
      <w:r w:rsidR="00CA730B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povećanim rizikom: učenike s teškoćama u ponašanju (depresivni, nezadovoljni, bez </w:t>
      </w:r>
      <w:r w:rsidR="00CA730B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samopoštovanja), učenike iz rizičnih obitelji (</w:t>
      </w:r>
      <w:proofErr w:type="spellStart"/>
      <w:r w:rsidR="00B873B8" w:rsidRPr="00ED3535">
        <w:rPr>
          <w:rFonts w:asciiTheme="majorHAnsi" w:hAnsiTheme="majorHAnsi"/>
          <w:lang w:val="hr-HR"/>
        </w:rPr>
        <w:t>dis</w:t>
      </w:r>
      <w:r w:rsidR="00081560" w:rsidRPr="00ED3535">
        <w:rPr>
          <w:rFonts w:asciiTheme="majorHAnsi" w:hAnsiTheme="majorHAnsi"/>
          <w:lang w:val="hr-HR"/>
        </w:rPr>
        <w:t>funkcionalnih</w:t>
      </w:r>
      <w:proofErr w:type="spellEnd"/>
      <w:r w:rsidR="00081560" w:rsidRPr="00ED3535">
        <w:rPr>
          <w:rFonts w:asciiTheme="majorHAnsi" w:hAnsiTheme="majorHAnsi"/>
          <w:lang w:val="hr-HR"/>
        </w:rPr>
        <w:t xml:space="preserve"> ili razorenih)</w:t>
      </w:r>
    </w:p>
    <w:p w:rsidR="00B873B8" w:rsidRPr="00ED3535" w:rsidRDefault="00B873B8" w:rsidP="00081560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Provoditi posebne programske aktivnosti za rano otkrivanje konzumenata </w:t>
      </w:r>
      <w:r w:rsidR="00081560" w:rsidRPr="00ED3535">
        <w:rPr>
          <w:rFonts w:asciiTheme="majorHAnsi" w:hAnsiTheme="majorHAnsi"/>
          <w:lang w:val="hr-HR"/>
        </w:rPr>
        <w:t xml:space="preserve">alkoholnih pića te raznih oblika </w:t>
      </w:r>
      <w:r w:rsidRPr="00ED3535">
        <w:rPr>
          <w:rFonts w:asciiTheme="majorHAnsi" w:hAnsiTheme="majorHAnsi"/>
          <w:lang w:val="hr-HR"/>
        </w:rPr>
        <w:t>droge</w:t>
      </w:r>
    </w:p>
    <w:p w:rsidR="00233023" w:rsidRPr="00ED3535" w:rsidRDefault="00233023" w:rsidP="00081560">
      <w:pPr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Poticati odgovor</w:t>
      </w:r>
      <w:r w:rsidR="00081560" w:rsidRPr="00ED3535">
        <w:rPr>
          <w:rFonts w:asciiTheme="majorHAnsi" w:hAnsiTheme="majorHAnsi"/>
          <w:lang w:val="hr-HR"/>
        </w:rPr>
        <w:t>nost za vlastita djela i odluke te naglašavati djeci njihova prava, ali i obveze</w:t>
      </w:r>
    </w:p>
    <w:p w:rsidR="00C9203B" w:rsidRDefault="00C9203B" w:rsidP="00C9203B">
      <w:pPr>
        <w:pStyle w:val="Naslov1"/>
        <w:tabs>
          <w:tab w:val="num" w:pos="108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D22576" w:rsidRDefault="00B873B8" w:rsidP="00C9203B">
      <w:pPr>
        <w:pStyle w:val="Naslov1"/>
        <w:tabs>
          <w:tab w:val="num" w:pos="1080"/>
        </w:tabs>
        <w:spacing w:line="360" w:lineRule="auto"/>
        <w:jc w:val="both"/>
        <w:rPr>
          <w:rFonts w:asciiTheme="majorHAnsi" w:hAnsiTheme="majorHAnsi"/>
          <w:color w:val="943634" w:themeColor="accent2" w:themeShade="BF"/>
          <w:u w:val="single"/>
          <w:lang w:val="hr-HR"/>
        </w:rPr>
      </w:pPr>
      <w:r w:rsidRPr="00D22576">
        <w:rPr>
          <w:rFonts w:asciiTheme="majorHAnsi" w:hAnsiTheme="majorHAnsi"/>
          <w:color w:val="943634" w:themeColor="accent2" w:themeShade="BF"/>
          <w:u w:val="single"/>
          <w:lang w:val="hr-HR"/>
        </w:rPr>
        <w:t>ZADAĆE</w:t>
      </w:r>
      <w:r w:rsidR="00D22576">
        <w:rPr>
          <w:rFonts w:asciiTheme="majorHAnsi" w:hAnsiTheme="majorHAnsi"/>
          <w:color w:val="943634" w:themeColor="accent2" w:themeShade="BF"/>
          <w:u w:val="single"/>
          <w:lang w:val="hr-HR"/>
        </w:rPr>
        <w:t>:</w:t>
      </w: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2" name="Slika 22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Isticati važnost izgradnje samopoštovanja (pozitivne </w:t>
      </w:r>
      <w:r w:rsidR="00081560" w:rsidRPr="00ED3535">
        <w:rPr>
          <w:rFonts w:asciiTheme="majorHAnsi" w:hAnsiTheme="majorHAnsi"/>
          <w:lang w:val="hr-HR"/>
        </w:rPr>
        <w:t xml:space="preserve">slike o sebi) kod djece. Čitavo </w:t>
      </w:r>
      <w:r w:rsidR="00081560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 xml:space="preserve">školsko ozračje mora podržavati dobru volju i uvažavanje drugih osoba. Školu ustrojiti </w:t>
      </w:r>
    </w:p>
    <w:p w:rsidR="00B873B8" w:rsidRPr="00ED3535" w:rsidRDefault="00081560" w:rsidP="00081560">
      <w:pPr>
        <w:tabs>
          <w:tab w:val="left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na način da svako dijete uz vlastiti rad i razne ak</w:t>
      </w:r>
      <w:r w:rsidRPr="00ED3535">
        <w:rPr>
          <w:rFonts w:asciiTheme="majorHAnsi" w:hAnsiTheme="majorHAnsi"/>
          <w:lang w:val="hr-HR"/>
        </w:rPr>
        <w:t xml:space="preserve">tivnosti može doživjeti uspjeh, </w:t>
      </w:r>
      <w:r w:rsidRPr="00ED3535">
        <w:rPr>
          <w:rFonts w:asciiTheme="majorHAnsi" w:hAnsiTheme="majorHAnsi"/>
          <w:lang w:val="hr-HR"/>
        </w:rPr>
        <w:tab/>
        <w:t>pohvalu, nagradu (pedagoške radionice, idnividualni i grupni razgovori)</w:t>
      </w: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3" name="Slika 23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Podupirati obitelj u održavanju komunikacije djeteta s roditeljima. Pomoći otuđenim </w:t>
      </w:r>
      <w:r w:rsidR="00081560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obiteljima gdje djeca osjećaju nedos</w:t>
      </w:r>
      <w:r w:rsidR="00081560" w:rsidRPr="00ED3535">
        <w:rPr>
          <w:rFonts w:asciiTheme="majorHAnsi" w:hAnsiTheme="majorHAnsi"/>
          <w:lang w:val="hr-HR"/>
        </w:rPr>
        <w:t xml:space="preserve">tatak povezanosti s roditeljima (individualni </w:t>
      </w:r>
      <w:r w:rsidR="00081560" w:rsidRPr="00ED3535">
        <w:rPr>
          <w:rFonts w:asciiTheme="majorHAnsi" w:hAnsiTheme="majorHAnsi"/>
          <w:lang w:val="hr-HR"/>
        </w:rPr>
        <w:tab/>
        <w:t>razgovori te grupni za one roditelje ili obitelji s istim problemima)</w:t>
      </w: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4" name="Slika 24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Unutar same škole promicati uspješnu i iskrenu dvo</w:t>
      </w:r>
      <w:r w:rsidR="00081560" w:rsidRPr="00ED3535">
        <w:rPr>
          <w:rFonts w:asciiTheme="majorHAnsi" w:hAnsiTheme="majorHAnsi"/>
          <w:lang w:val="hr-HR"/>
        </w:rPr>
        <w:t xml:space="preserve">smjernu komunikaciju učitelja i </w:t>
      </w:r>
      <w:r w:rsidR="00081560" w:rsidRPr="00ED3535">
        <w:rPr>
          <w:rFonts w:asciiTheme="majorHAnsi" w:hAnsiTheme="majorHAnsi"/>
          <w:lang w:val="hr-HR"/>
        </w:rPr>
        <w:tab/>
      </w:r>
      <w:r w:rsidR="00A27B2F" w:rsidRPr="00ED3535">
        <w:rPr>
          <w:rFonts w:asciiTheme="majorHAnsi" w:hAnsiTheme="majorHAnsi"/>
          <w:lang w:val="hr-HR"/>
        </w:rPr>
        <w:t>učenika (uključivati učenike u sve veći broj izvannastavnih te izvanškolskih aktivnosti)</w:t>
      </w: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5" name="Slika 25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Odgajati za zdrav život. Usmjeriti dijete zdravom razvoju (kroz a</w:t>
      </w:r>
      <w:r w:rsidR="00081560" w:rsidRPr="00ED3535">
        <w:rPr>
          <w:rFonts w:asciiTheme="majorHAnsi" w:hAnsiTheme="majorHAnsi"/>
          <w:lang w:val="hr-HR"/>
        </w:rPr>
        <w:t xml:space="preserve">firmaciju u sportu, </w:t>
      </w:r>
      <w:r w:rsidR="00081560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umjetnosti, raznim drugim slobodnim aktivnostima</w:t>
      </w:r>
      <w:r w:rsidR="00081560" w:rsidRPr="00ED3535">
        <w:rPr>
          <w:rFonts w:asciiTheme="majorHAnsi" w:hAnsiTheme="majorHAnsi"/>
          <w:lang w:val="hr-HR"/>
        </w:rPr>
        <w:t xml:space="preserve"> koje se nude u školi)</w:t>
      </w:r>
    </w:p>
    <w:p w:rsidR="00B873B8" w:rsidRPr="00ED3535" w:rsidRDefault="00A152BD" w:rsidP="00081560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6" name="Slika 2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Kroz odgojne sadržaje poticati na razmišljanje i prihvaćanje pozitivnih životnih </w:t>
      </w:r>
      <w:r w:rsidR="00081560" w:rsidRPr="00ED3535">
        <w:rPr>
          <w:rFonts w:asciiTheme="majorHAnsi" w:hAnsiTheme="majorHAnsi"/>
          <w:lang w:val="hr-HR"/>
        </w:rPr>
        <w:t xml:space="preserve"> </w:t>
      </w:r>
      <w:r w:rsidR="00081560" w:rsidRPr="00ED3535">
        <w:rPr>
          <w:rFonts w:asciiTheme="majorHAnsi" w:hAnsiTheme="majorHAnsi"/>
          <w:lang w:val="hr-HR"/>
        </w:rPr>
        <w:tab/>
      </w:r>
      <w:r w:rsidR="00205CE3" w:rsidRPr="00ED3535">
        <w:rPr>
          <w:rFonts w:asciiTheme="majorHAnsi" w:hAnsiTheme="majorHAnsi"/>
          <w:lang w:val="hr-HR"/>
        </w:rPr>
        <w:t>vrednota (nenasilno rješavanje sukoba, odgoj za demokratsko društvo, poticanje razvoja aktivnog građanina)</w:t>
      </w:r>
    </w:p>
    <w:p w:rsidR="00B873B8" w:rsidRPr="00D22576" w:rsidRDefault="00B873B8" w:rsidP="00D22576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r w:rsidRPr="00D22576">
        <w:rPr>
          <w:rFonts w:asciiTheme="majorHAnsi" w:hAnsiTheme="majorHAnsi"/>
        </w:rPr>
        <w:t>Unaprijediti zdravs</w:t>
      </w:r>
      <w:r w:rsidR="00081560" w:rsidRPr="00D22576">
        <w:rPr>
          <w:rFonts w:asciiTheme="majorHAnsi" w:hAnsiTheme="majorHAnsi"/>
        </w:rPr>
        <w:t>tvenu zaštitu i edukaciju djece (ZOO, GOO</w:t>
      </w:r>
      <w:r w:rsidR="00205CE3" w:rsidRPr="00D22576">
        <w:rPr>
          <w:rFonts w:asciiTheme="majorHAnsi" w:hAnsiTheme="majorHAnsi"/>
        </w:rPr>
        <w:t>; stvoriti zdrave higijenske navike te zdrav odnos prema okolišu</w:t>
      </w:r>
      <w:r w:rsidR="00081560" w:rsidRPr="00D22576">
        <w:rPr>
          <w:rFonts w:asciiTheme="majorHAnsi" w:hAnsiTheme="majorHAnsi"/>
        </w:rPr>
        <w:t>)</w:t>
      </w:r>
    </w:p>
    <w:p w:rsidR="00D22576" w:rsidRPr="00D22576" w:rsidRDefault="00D22576" w:rsidP="00D22576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prihvatiti i uspješno integrirati u razredne odjele djecu s posebnim potrebama te djecu s primjerenim oblikom školovanja</w:t>
      </w:r>
    </w:p>
    <w:p w:rsidR="00B873B8" w:rsidRPr="00D22576" w:rsidRDefault="00B873B8" w:rsidP="00D22576">
      <w:pPr>
        <w:pStyle w:val="Naslov1"/>
        <w:tabs>
          <w:tab w:val="num" w:pos="1080"/>
        </w:tabs>
        <w:spacing w:line="360" w:lineRule="auto"/>
        <w:rPr>
          <w:rFonts w:asciiTheme="majorHAnsi" w:hAnsiTheme="majorHAnsi"/>
          <w:color w:val="943634" w:themeColor="accent2" w:themeShade="BF"/>
          <w:u w:val="single"/>
          <w:lang w:val="hr-HR"/>
        </w:rPr>
      </w:pPr>
      <w:r w:rsidRPr="00D22576">
        <w:rPr>
          <w:rFonts w:asciiTheme="majorHAnsi" w:hAnsiTheme="majorHAnsi"/>
          <w:color w:val="943634" w:themeColor="accent2" w:themeShade="BF"/>
          <w:u w:val="single"/>
          <w:lang w:val="hr-HR"/>
        </w:rPr>
        <w:lastRenderedPageBreak/>
        <w:t>USTROJ</w:t>
      </w:r>
      <w:r w:rsidR="00D22576">
        <w:rPr>
          <w:rFonts w:asciiTheme="majorHAnsi" w:hAnsiTheme="majorHAnsi"/>
          <w:color w:val="943634" w:themeColor="accent2" w:themeShade="BF"/>
          <w:u w:val="single"/>
          <w:lang w:val="hr-HR"/>
        </w:rPr>
        <w:t>:</w:t>
      </w:r>
    </w:p>
    <w:p w:rsidR="00CE66C5" w:rsidRPr="00ED3535" w:rsidRDefault="00CE66C5" w:rsidP="00CE66C5">
      <w:pPr>
        <w:rPr>
          <w:rFonts w:asciiTheme="majorHAnsi" w:hAnsiTheme="majorHAnsi"/>
          <w:lang w:val="hr-HR" w:eastAsia="hr-HR"/>
        </w:rPr>
      </w:pPr>
    </w:p>
    <w:p w:rsidR="00B873B8" w:rsidRPr="00ED3535" w:rsidRDefault="00B873B8" w:rsidP="000A5459">
      <w:pPr>
        <w:pStyle w:val="Naslov6"/>
        <w:rPr>
          <w:rFonts w:asciiTheme="majorHAnsi" w:hAnsiTheme="majorHAnsi"/>
          <w:sz w:val="24"/>
          <w:szCs w:val="24"/>
        </w:rPr>
      </w:pPr>
      <w:r w:rsidRPr="00ED3535">
        <w:rPr>
          <w:rFonts w:asciiTheme="majorHAnsi" w:hAnsiTheme="majorHAnsi"/>
          <w:sz w:val="24"/>
          <w:szCs w:val="24"/>
        </w:rPr>
        <w:t xml:space="preserve">Učenike škole (a posebice one s </w:t>
      </w:r>
      <w:r w:rsidR="00CE66C5" w:rsidRPr="00ED3535">
        <w:rPr>
          <w:rFonts w:asciiTheme="majorHAnsi" w:hAnsiTheme="majorHAnsi"/>
          <w:sz w:val="24"/>
          <w:szCs w:val="24"/>
        </w:rPr>
        <w:t>povećanim rizikom) uključiti u:</w:t>
      </w:r>
    </w:p>
    <w:p w:rsidR="00733184" w:rsidRPr="00ED3535" w:rsidRDefault="00733184" w:rsidP="00733184">
      <w:pPr>
        <w:rPr>
          <w:rFonts w:asciiTheme="majorHAnsi" w:hAnsiTheme="majorHAnsi"/>
          <w:lang w:val="hr-HR" w:eastAsia="hr-HR"/>
        </w:rPr>
      </w:pP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8" name="Slika 28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sportske aktivnosti u školi (nogomet, </w:t>
      </w:r>
      <w:r w:rsidR="007B7511" w:rsidRPr="00ED3535">
        <w:rPr>
          <w:rFonts w:asciiTheme="majorHAnsi" w:hAnsiTheme="majorHAnsi"/>
          <w:lang w:val="hr-HR"/>
        </w:rPr>
        <w:t>stolni</w:t>
      </w:r>
      <w:r w:rsidR="00B873B8" w:rsidRPr="00ED3535">
        <w:rPr>
          <w:rFonts w:asciiTheme="majorHAnsi" w:hAnsiTheme="majorHAnsi"/>
          <w:lang w:val="hr-HR"/>
        </w:rPr>
        <w:t xml:space="preserve"> tenis</w:t>
      </w:r>
      <w:r w:rsidR="00D22576">
        <w:rPr>
          <w:rFonts w:asciiTheme="majorHAnsi" w:hAnsiTheme="majorHAnsi"/>
          <w:lang w:val="hr-HR"/>
        </w:rPr>
        <w:t>, …</w:t>
      </w:r>
      <w:r w:rsidR="00B873B8"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29" name="Slika 29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sportsk</w:t>
      </w:r>
      <w:r w:rsidR="006F7F79" w:rsidRPr="00ED3535">
        <w:rPr>
          <w:rFonts w:asciiTheme="majorHAnsi" w:hAnsiTheme="majorHAnsi"/>
          <w:lang w:val="hr-HR"/>
        </w:rPr>
        <w:t xml:space="preserve">e aktivnosti </w:t>
      </w:r>
      <w:r w:rsidR="00205CE3" w:rsidRPr="00ED3535">
        <w:rPr>
          <w:rFonts w:asciiTheme="majorHAnsi" w:hAnsiTheme="majorHAnsi"/>
          <w:lang w:val="hr-HR"/>
        </w:rPr>
        <w:t>iz</w:t>
      </w:r>
      <w:r w:rsidR="006F7F79" w:rsidRPr="00ED3535">
        <w:rPr>
          <w:rFonts w:asciiTheme="majorHAnsi" w:hAnsiTheme="majorHAnsi"/>
          <w:lang w:val="hr-HR"/>
        </w:rPr>
        <w:t>van škole (sportski klubovi</w:t>
      </w:r>
      <w:r w:rsidR="007B7511" w:rsidRPr="00ED3535">
        <w:rPr>
          <w:rFonts w:asciiTheme="majorHAnsi" w:hAnsiTheme="majorHAnsi"/>
          <w:lang w:val="hr-HR"/>
        </w:rPr>
        <w:t>, društva</w:t>
      </w:r>
      <w:r w:rsidR="00B873B8"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7B7511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0" name="Slika 30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slobodne aktivnosti za slobodno vrijeme</w:t>
      </w:r>
      <w:r w:rsidR="00F9405E">
        <w:rPr>
          <w:rFonts w:asciiTheme="majorHAnsi" w:hAnsiTheme="majorHAnsi"/>
          <w:lang w:val="hr-HR"/>
        </w:rPr>
        <w:t>/izvannastavne aktivnosti</w:t>
      </w:r>
      <w:r w:rsidR="00B873B8" w:rsidRPr="00ED3535">
        <w:rPr>
          <w:rFonts w:asciiTheme="majorHAnsi" w:hAnsiTheme="majorHAnsi"/>
          <w:lang w:val="hr-HR"/>
        </w:rPr>
        <w:t xml:space="preserve"> (folklor, umjetničke grupe, dramske grupe, </w:t>
      </w:r>
      <w:r w:rsidR="007B7511" w:rsidRPr="00ED3535">
        <w:rPr>
          <w:rFonts w:asciiTheme="majorHAnsi" w:hAnsiTheme="majorHAnsi"/>
          <w:lang w:val="hr-HR"/>
        </w:rPr>
        <w:tab/>
      </w:r>
      <w:r w:rsidR="00CE66C5" w:rsidRPr="00ED3535">
        <w:rPr>
          <w:rFonts w:asciiTheme="majorHAnsi" w:hAnsiTheme="majorHAnsi"/>
          <w:lang w:val="hr-HR"/>
        </w:rPr>
        <w:t xml:space="preserve">filmska radionica, </w:t>
      </w:r>
      <w:r w:rsidR="00B873B8" w:rsidRPr="00ED3535">
        <w:rPr>
          <w:rFonts w:asciiTheme="majorHAnsi" w:hAnsiTheme="majorHAnsi"/>
          <w:lang w:val="hr-HR"/>
        </w:rPr>
        <w:t>…)</w:t>
      </w:r>
    </w:p>
    <w:p w:rsidR="00B873B8" w:rsidRPr="00ED3535" w:rsidRDefault="00A152BD" w:rsidP="00CE66C5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1" name="Slika 31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uređenje školskih prostora, proslave, pleso</w:t>
      </w:r>
      <w:r w:rsidR="00140256" w:rsidRPr="00ED3535">
        <w:rPr>
          <w:rFonts w:asciiTheme="majorHAnsi" w:hAnsiTheme="majorHAnsi"/>
          <w:lang w:val="hr-HR"/>
        </w:rPr>
        <w:t>ve, postavljanje školskih izložbi</w:t>
      </w:r>
      <w:r w:rsidR="00B873B8" w:rsidRPr="00ED3535">
        <w:rPr>
          <w:rFonts w:asciiTheme="majorHAnsi" w:hAnsiTheme="majorHAnsi"/>
          <w:lang w:val="hr-HR"/>
        </w:rPr>
        <w:t xml:space="preserve">, sandučić </w:t>
      </w:r>
      <w:r w:rsidR="00CE66C5" w:rsidRPr="00ED3535">
        <w:rPr>
          <w:rFonts w:asciiTheme="majorHAnsi" w:hAnsiTheme="majorHAnsi"/>
          <w:lang w:val="hr-HR"/>
        </w:rPr>
        <w:tab/>
      </w:r>
      <w:r w:rsidR="00B873B8" w:rsidRPr="00ED3535">
        <w:rPr>
          <w:rFonts w:asciiTheme="majorHAnsi" w:hAnsiTheme="majorHAnsi"/>
          <w:lang w:val="hr-HR"/>
        </w:rPr>
        <w:t>povjerenja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2" name="Slika 32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organizirane izlete i obilaske (boravak u prirodi</w:t>
      </w:r>
      <w:r w:rsidR="00CE66C5" w:rsidRPr="00ED3535">
        <w:rPr>
          <w:rFonts w:asciiTheme="majorHAnsi" w:hAnsiTheme="majorHAnsi"/>
          <w:lang w:val="hr-HR"/>
        </w:rPr>
        <w:t>, ekološke radionice</w:t>
      </w:r>
      <w:r w:rsidR="00B873B8" w:rsidRPr="00ED3535">
        <w:rPr>
          <w:rFonts w:asciiTheme="majorHAnsi" w:hAnsiTheme="majorHAnsi"/>
          <w:lang w:val="hr-HR"/>
        </w:rPr>
        <w:t>)</w:t>
      </w:r>
    </w:p>
    <w:p w:rsidR="006F7F79" w:rsidRPr="00ED3535" w:rsidRDefault="006F7F79" w:rsidP="0041578B">
      <w:pPr>
        <w:jc w:val="both"/>
        <w:rPr>
          <w:rFonts w:asciiTheme="majorHAnsi" w:hAnsiTheme="majorHAnsi"/>
          <w:lang w:val="hr-HR"/>
        </w:rPr>
      </w:pPr>
    </w:p>
    <w:p w:rsidR="00B873B8" w:rsidRPr="00F9405E" w:rsidRDefault="00B873B8" w:rsidP="00F9405E">
      <w:pPr>
        <w:pStyle w:val="Naslov1"/>
        <w:tabs>
          <w:tab w:val="num" w:pos="1080"/>
        </w:tabs>
        <w:spacing w:line="360" w:lineRule="auto"/>
        <w:jc w:val="both"/>
        <w:rPr>
          <w:rFonts w:asciiTheme="majorHAnsi" w:hAnsiTheme="majorHAnsi"/>
          <w:color w:val="943634" w:themeColor="accent2" w:themeShade="BF"/>
          <w:lang w:val="hr-HR"/>
        </w:rPr>
      </w:pPr>
      <w:r w:rsidRPr="00F9405E">
        <w:rPr>
          <w:rFonts w:asciiTheme="majorHAnsi" w:hAnsiTheme="majorHAnsi"/>
          <w:color w:val="943634" w:themeColor="accent2" w:themeShade="BF"/>
          <w:lang w:val="hr-HR"/>
        </w:rPr>
        <w:t>SMJERNICE OSMIŠLJAVANJA ŠPP-a</w:t>
      </w:r>
    </w:p>
    <w:p w:rsidR="00CE66C5" w:rsidRPr="00ED3535" w:rsidRDefault="00CE66C5" w:rsidP="00CE66C5">
      <w:pPr>
        <w:rPr>
          <w:rFonts w:asciiTheme="majorHAnsi" w:hAnsiTheme="majorHAnsi"/>
          <w:lang w:val="hr-HR" w:eastAsia="hr-HR"/>
        </w:rPr>
      </w:pP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bCs/>
          <w:lang w:val="hr-HR"/>
        </w:rPr>
        <w:t>1)</w:t>
      </w:r>
      <w:r w:rsidRPr="00ED3535">
        <w:rPr>
          <w:rFonts w:asciiTheme="majorHAnsi" w:hAnsiTheme="majorHAnsi"/>
          <w:lang w:val="hr-HR"/>
        </w:rPr>
        <w:t xml:space="preserve">    Preventivni program za učenike:</w:t>
      </w:r>
    </w:p>
    <w:p w:rsidR="00B873B8" w:rsidRPr="00ED3535" w:rsidRDefault="00B873B8" w:rsidP="0041578B">
      <w:pPr>
        <w:numPr>
          <w:ilvl w:val="2"/>
          <w:numId w:val="2"/>
        </w:num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kroz redovnu nastavu</w:t>
      </w:r>
    </w:p>
    <w:p w:rsidR="00CE66C5" w:rsidRPr="00ED3535" w:rsidRDefault="00CE66C5" w:rsidP="0041578B">
      <w:pPr>
        <w:numPr>
          <w:ilvl w:val="2"/>
          <w:numId w:val="2"/>
        </w:num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kroz izbornu nastavu</w:t>
      </w:r>
    </w:p>
    <w:p w:rsidR="00B873B8" w:rsidRPr="00ED3535" w:rsidRDefault="00B873B8" w:rsidP="0041578B">
      <w:pPr>
        <w:numPr>
          <w:ilvl w:val="2"/>
          <w:numId w:val="2"/>
        </w:num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kroz satove razrednika</w:t>
      </w:r>
    </w:p>
    <w:p w:rsidR="00B873B8" w:rsidRPr="00ED3535" w:rsidRDefault="00B873B8" w:rsidP="0041578B">
      <w:pPr>
        <w:numPr>
          <w:ilvl w:val="2"/>
          <w:numId w:val="2"/>
        </w:num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kroz izvannastavne aktivnosti</w:t>
      </w:r>
    </w:p>
    <w:p w:rsidR="00B873B8" w:rsidRPr="00ED3535" w:rsidRDefault="00B873B8" w:rsidP="0041578B">
      <w:p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bCs/>
          <w:lang w:val="hr-HR"/>
        </w:rPr>
        <w:t>2)</w:t>
      </w:r>
      <w:r w:rsidRPr="00ED3535">
        <w:rPr>
          <w:rFonts w:asciiTheme="majorHAnsi" w:hAnsiTheme="majorHAnsi"/>
          <w:lang w:val="hr-HR"/>
        </w:rPr>
        <w:t xml:space="preserve">    Program stručnog usavršavanja i svih oblika edukacije učitelja i stručnih suradnika škole</w:t>
      </w:r>
      <w:r w:rsidR="00A94BAE">
        <w:rPr>
          <w:rFonts w:asciiTheme="majorHAnsi" w:hAnsiTheme="majorHAnsi"/>
          <w:lang w:val="hr-HR"/>
        </w:rPr>
        <w:t xml:space="preserve"> (školska</w:t>
      </w:r>
      <w:r w:rsidR="00C3322E" w:rsidRPr="00ED3535">
        <w:rPr>
          <w:rFonts w:asciiTheme="majorHAnsi" w:hAnsiTheme="majorHAnsi"/>
          <w:lang w:val="hr-HR"/>
        </w:rPr>
        <w:t xml:space="preserve"> knjižničar</w:t>
      </w:r>
      <w:r w:rsidR="00A94BAE">
        <w:rPr>
          <w:rFonts w:asciiTheme="majorHAnsi" w:hAnsiTheme="majorHAnsi"/>
          <w:lang w:val="hr-HR"/>
        </w:rPr>
        <w:t>ka</w:t>
      </w:r>
      <w:r w:rsidR="00C3322E" w:rsidRPr="00ED3535">
        <w:rPr>
          <w:rFonts w:asciiTheme="majorHAnsi" w:hAnsiTheme="majorHAnsi"/>
          <w:lang w:val="hr-HR"/>
        </w:rPr>
        <w:t xml:space="preserve"> i pedagog)</w:t>
      </w:r>
    </w:p>
    <w:p w:rsidR="00B873B8" w:rsidRPr="00ED3535" w:rsidRDefault="00B873B8" w:rsidP="0041578B">
      <w:p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bCs/>
          <w:lang w:val="hr-HR"/>
        </w:rPr>
        <w:t>3)</w:t>
      </w:r>
      <w:r w:rsidRPr="00ED3535">
        <w:rPr>
          <w:rFonts w:asciiTheme="majorHAnsi" w:hAnsiTheme="majorHAnsi"/>
          <w:lang w:val="hr-HR"/>
        </w:rPr>
        <w:t xml:space="preserve">    Program edukacije za roditelje učenika</w:t>
      </w:r>
      <w:r w:rsidR="00205CE3" w:rsidRPr="00ED3535">
        <w:rPr>
          <w:rFonts w:asciiTheme="majorHAnsi" w:hAnsiTheme="majorHAnsi"/>
          <w:lang w:val="hr-HR"/>
        </w:rPr>
        <w:t xml:space="preserve"> (putem sjednica Vijeća roditelja, sastanaka s grupom roditelja, individualnih savjetovanja roditelja te upućivanje roditelja na relevantne institucije</w:t>
      </w:r>
      <w:r w:rsidR="00F9405E">
        <w:rPr>
          <w:rFonts w:asciiTheme="majorHAnsi" w:hAnsiTheme="majorHAnsi"/>
          <w:lang w:val="hr-HR"/>
        </w:rPr>
        <w:t>, zajednički rad s učenicima tijekom integriranih dana</w:t>
      </w:r>
      <w:r w:rsidR="00205CE3" w:rsidRPr="00ED3535">
        <w:rPr>
          <w:rFonts w:asciiTheme="majorHAnsi" w:hAnsiTheme="majorHAnsi"/>
          <w:lang w:val="hr-HR"/>
        </w:rPr>
        <w:t>)</w:t>
      </w:r>
    </w:p>
    <w:p w:rsidR="00B873B8" w:rsidRPr="00ED3535" w:rsidRDefault="00B873B8" w:rsidP="0041578B">
      <w:p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bCs/>
          <w:lang w:val="hr-HR"/>
        </w:rPr>
        <w:t>4)</w:t>
      </w:r>
      <w:r w:rsidRPr="00ED3535">
        <w:rPr>
          <w:rFonts w:asciiTheme="majorHAnsi" w:hAnsiTheme="majorHAnsi"/>
          <w:lang w:val="hr-HR"/>
        </w:rPr>
        <w:t xml:space="preserve">  Program suradnje s vanjskim suradnicima: liječnikom</w:t>
      </w:r>
      <w:r w:rsidR="00733184" w:rsidRPr="00ED3535">
        <w:rPr>
          <w:rFonts w:asciiTheme="majorHAnsi" w:hAnsiTheme="majorHAnsi"/>
          <w:lang w:val="hr-HR"/>
        </w:rPr>
        <w:t xml:space="preserve"> školske medicine, Centrom za </w:t>
      </w:r>
      <w:r w:rsidRPr="00ED3535">
        <w:rPr>
          <w:rFonts w:asciiTheme="majorHAnsi" w:hAnsiTheme="majorHAnsi"/>
          <w:lang w:val="hr-HR"/>
        </w:rPr>
        <w:t>prevenciju zlouporabe droga, nadležnim službama Gradskog poglavarstva i Ministarstva</w:t>
      </w:r>
      <w:r w:rsidR="00F9405E">
        <w:rPr>
          <w:rFonts w:asciiTheme="majorHAnsi" w:hAnsiTheme="majorHAnsi"/>
          <w:lang w:val="hr-HR"/>
        </w:rPr>
        <w:t xml:space="preserve"> znanosti i </w:t>
      </w:r>
      <w:r w:rsidR="00BC1BA8" w:rsidRPr="00ED3535">
        <w:rPr>
          <w:rFonts w:asciiTheme="majorHAnsi" w:hAnsiTheme="majorHAnsi"/>
          <w:lang w:val="hr-HR"/>
        </w:rPr>
        <w:t>obrazova</w:t>
      </w:r>
      <w:r w:rsidR="00F9405E">
        <w:rPr>
          <w:rFonts w:asciiTheme="majorHAnsi" w:hAnsiTheme="majorHAnsi"/>
          <w:lang w:val="hr-HR"/>
        </w:rPr>
        <w:t>nja</w:t>
      </w:r>
      <w:r w:rsidR="00205CE3" w:rsidRPr="00ED3535">
        <w:rPr>
          <w:rFonts w:asciiTheme="majorHAnsi" w:hAnsiTheme="majorHAnsi"/>
          <w:lang w:val="hr-HR"/>
        </w:rPr>
        <w:t>, Centrom za socijalnu skrb</w:t>
      </w:r>
      <w:r w:rsidR="00C3322E" w:rsidRPr="00ED3535">
        <w:rPr>
          <w:rFonts w:asciiTheme="majorHAnsi" w:hAnsiTheme="majorHAnsi"/>
          <w:lang w:val="hr-HR"/>
        </w:rPr>
        <w:t xml:space="preserve"> (po potrebi i mogućnostima)</w:t>
      </w:r>
      <w:r w:rsidR="00A94BAE">
        <w:rPr>
          <w:rFonts w:asciiTheme="majorHAnsi" w:hAnsiTheme="majorHAnsi"/>
          <w:lang w:val="hr-HR"/>
        </w:rPr>
        <w:t>, MUP RH</w:t>
      </w:r>
    </w:p>
    <w:p w:rsidR="00B873B8" w:rsidRPr="00ED3535" w:rsidRDefault="00B873B8" w:rsidP="0041578B">
      <w:pPr>
        <w:tabs>
          <w:tab w:val="left" w:pos="1575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bCs/>
          <w:lang w:val="hr-HR"/>
        </w:rPr>
        <w:t>5)</w:t>
      </w:r>
      <w:r w:rsidRPr="00ED3535">
        <w:rPr>
          <w:rFonts w:asciiTheme="majorHAnsi" w:hAnsiTheme="majorHAnsi"/>
          <w:lang w:val="hr-HR"/>
        </w:rPr>
        <w:t xml:space="preserve">    Program socijalne zaštite učenika</w:t>
      </w:r>
    </w:p>
    <w:p w:rsidR="00B873B8" w:rsidRPr="00ED3535" w:rsidRDefault="00B873B8" w:rsidP="0041578B">
      <w:pPr>
        <w:tabs>
          <w:tab w:val="left" w:pos="1575"/>
        </w:tabs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tabs>
          <w:tab w:val="left" w:pos="1575"/>
        </w:tabs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1575"/>
        </w:tabs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1575"/>
        </w:tabs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1575"/>
        </w:tabs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1575"/>
        </w:tabs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1575"/>
        </w:tabs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tabs>
          <w:tab w:val="left" w:pos="1575"/>
        </w:tabs>
        <w:rPr>
          <w:rFonts w:asciiTheme="majorHAnsi" w:hAnsiTheme="majorHAnsi"/>
          <w:lang w:val="hr-HR"/>
        </w:rPr>
      </w:pPr>
    </w:p>
    <w:p w:rsidR="00BC1BA8" w:rsidRDefault="00BC1BA8" w:rsidP="00B873B8">
      <w:pPr>
        <w:rPr>
          <w:rFonts w:asciiTheme="majorHAnsi" w:hAnsiTheme="majorHAnsi"/>
          <w:b/>
          <w:bCs/>
          <w:lang w:val="hr-HR"/>
        </w:rPr>
      </w:pPr>
    </w:p>
    <w:p w:rsidR="00F9405E" w:rsidRPr="00ED3535" w:rsidRDefault="00F9405E" w:rsidP="00B873B8">
      <w:pPr>
        <w:rPr>
          <w:rFonts w:asciiTheme="majorHAnsi" w:hAnsiTheme="majorHAnsi"/>
          <w:b/>
          <w:bCs/>
          <w:lang w:val="hr-HR"/>
        </w:rPr>
      </w:pPr>
    </w:p>
    <w:p w:rsidR="00B873B8" w:rsidRPr="00F9405E" w:rsidRDefault="00B873B8" w:rsidP="0041578B">
      <w:pPr>
        <w:spacing w:line="360" w:lineRule="auto"/>
        <w:jc w:val="both"/>
        <w:rPr>
          <w:rFonts w:asciiTheme="majorHAnsi" w:hAnsiTheme="majorHAnsi"/>
          <w:b/>
          <w:bCs/>
          <w:color w:val="943634" w:themeColor="accent2" w:themeShade="BF"/>
          <w:u w:val="single"/>
          <w:lang w:val="hr-HR"/>
        </w:rPr>
      </w:pPr>
      <w:r w:rsidRPr="00F9405E">
        <w:rPr>
          <w:rFonts w:asciiTheme="majorHAnsi" w:hAnsiTheme="majorHAnsi"/>
          <w:b/>
          <w:bCs/>
          <w:color w:val="943634" w:themeColor="accent2" w:themeShade="BF"/>
          <w:u w:val="single"/>
          <w:lang w:val="hr-HR"/>
        </w:rPr>
        <w:lastRenderedPageBreak/>
        <w:t>Program stručnog usavršavanja učitelja i stručnih suradnika:</w:t>
      </w:r>
    </w:p>
    <w:p w:rsidR="00BC1BA8" w:rsidRPr="00ED3535" w:rsidRDefault="00BC1BA8" w:rsidP="0041578B">
      <w:pPr>
        <w:spacing w:line="360" w:lineRule="auto"/>
        <w:jc w:val="both"/>
        <w:rPr>
          <w:rFonts w:asciiTheme="majorHAnsi" w:hAnsiTheme="majorHAnsi"/>
          <w:b/>
          <w:bCs/>
          <w:lang w:val="hr-HR"/>
        </w:rPr>
      </w:pPr>
    </w:p>
    <w:p w:rsidR="00B873B8" w:rsidRPr="00ED3535" w:rsidRDefault="00B873B8" w:rsidP="0041578B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seminari i edukacije u organizaciji Ministarstva</w:t>
      </w:r>
      <w:r w:rsidR="00F9405E">
        <w:rPr>
          <w:rFonts w:asciiTheme="majorHAnsi" w:hAnsiTheme="majorHAnsi"/>
          <w:lang w:val="hr-HR"/>
        </w:rPr>
        <w:t xml:space="preserve"> znanosti i obrazovanja (MZO) </w:t>
      </w:r>
      <w:r w:rsidRPr="00ED3535">
        <w:rPr>
          <w:rFonts w:asciiTheme="majorHAnsi" w:hAnsiTheme="majorHAnsi"/>
          <w:lang w:val="hr-HR"/>
        </w:rPr>
        <w:t xml:space="preserve">te </w:t>
      </w:r>
      <w:r w:rsidR="00F6298A" w:rsidRPr="00ED3535">
        <w:rPr>
          <w:rFonts w:asciiTheme="majorHAnsi" w:hAnsiTheme="majorHAnsi"/>
          <w:lang w:val="hr-HR"/>
        </w:rPr>
        <w:t>Agencije za odgoj i obrazovanje</w:t>
      </w:r>
      <w:r w:rsidR="00A94BAE">
        <w:rPr>
          <w:rFonts w:asciiTheme="majorHAnsi" w:hAnsiTheme="majorHAnsi"/>
          <w:lang w:val="hr-HR"/>
        </w:rPr>
        <w:t xml:space="preserve"> (AZOO)</w:t>
      </w:r>
    </w:p>
    <w:p w:rsidR="00205CE3" w:rsidRPr="00ED3535" w:rsidRDefault="00205CE3" w:rsidP="0041578B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seminari i edukacije izdavačkih/nakladničkih kuća</w:t>
      </w:r>
    </w:p>
    <w:p w:rsidR="00B873B8" w:rsidRPr="00ED3535" w:rsidRDefault="00B873B8" w:rsidP="0041578B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predavanja i diskusije na sjednicama Učiteljskih vijeća</w:t>
      </w:r>
      <w:r w:rsidR="00F9405E">
        <w:rPr>
          <w:rFonts w:asciiTheme="majorHAnsi" w:hAnsiTheme="majorHAnsi"/>
          <w:lang w:val="hr-HR"/>
        </w:rPr>
        <w:t xml:space="preserve"> i Tima za kvalitetu</w:t>
      </w:r>
      <w:r w:rsidRPr="00ED3535">
        <w:rPr>
          <w:rFonts w:asciiTheme="majorHAnsi" w:hAnsiTheme="majorHAnsi"/>
          <w:lang w:val="hr-HR"/>
        </w:rPr>
        <w:t>. Svi učitelji trebaju u svoje planove stručnog usavršavanja uvrstiti stručnu literaturu vezanu uz štetnosti ovisnosti</w:t>
      </w:r>
      <w:r w:rsidR="00205CE3" w:rsidRPr="00ED3535">
        <w:rPr>
          <w:rFonts w:asciiTheme="majorHAnsi" w:hAnsiTheme="majorHAnsi"/>
          <w:lang w:val="hr-HR"/>
        </w:rPr>
        <w:t xml:space="preserve"> te poticanja nenasilnog rješavanja sukoba</w:t>
      </w: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F9405E" w:rsidRDefault="00B873B8" w:rsidP="0041578B">
      <w:pPr>
        <w:spacing w:line="360" w:lineRule="auto"/>
        <w:jc w:val="both"/>
        <w:rPr>
          <w:rFonts w:asciiTheme="majorHAnsi" w:hAnsiTheme="majorHAnsi"/>
          <w:b/>
          <w:bCs/>
          <w:color w:val="943634" w:themeColor="accent2" w:themeShade="BF"/>
          <w:u w:val="single"/>
          <w:lang w:val="hr-HR"/>
        </w:rPr>
      </w:pPr>
      <w:r w:rsidRPr="00F9405E">
        <w:rPr>
          <w:rFonts w:asciiTheme="majorHAnsi" w:hAnsiTheme="majorHAnsi"/>
          <w:b/>
          <w:bCs/>
          <w:color w:val="943634" w:themeColor="accent2" w:themeShade="BF"/>
          <w:u w:val="single"/>
          <w:lang w:val="hr-HR"/>
        </w:rPr>
        <w:t>Program edukacije za roditelje:</w:t>
      </w: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numPr>
          <w:ilvl w:val="2"/>
          <w:numId w:val="5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stručno-pedagoška savjetodavna pomoć obitelji u ostvarenju odgojne zadaće</w:t>
      </w:r>
    </w:p>
    <w:p w:rsidR="00B873B8" w:rsidRPr="00ED3535" w:rsidRDefault="00B873B8" w:rsidP="0041578B">
      <w:pPr>
        <w:numPr>
          <w:ilvl w:val="2"/>
          <w:numId w:val="5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roditelje uključiti u provedbu zajedničkog programa odgojnog djelovanja</w:t>
      </w:r>
    </w:p>
    <w:p w:rsidR="00205CE3" w:rsidRPr="00ED3535" w:rsidRDefault="00205CE3" w:rsidP="0041578B">
      <w:pPr>
        <w:numPr>
          <w:ilvl w:val="2"/>
          <w:numId w:val="5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zajedničko praćenje provedbe preventivnog programa te vrednovanja</w:t>
      </w:r>
      <w:r w:rsidR="00F9405E">
        <w:rPr>
          <w:rFonts w:asciiTheme="majorHAnsi" w:hAnsiTheme="majorHAnsi"/>
          <w:lang w:val="hr-HR"/>
        </w:rPr>
        <w:t xml:space="preserve"> (Povjerenstvo)</w:t>
      </w:r>
    </w:p>
    <w:p w:rsidR="006F7F79" w:rsidRPr="00ED3535" w:rsidRDefault="006F7F79" w:rsidP="0041578B">
      <w:pPr>
        <w:jc w:val="both"/>
        <w:rPr>
          <w:rFonts w:asciiTheme="majorHAnsi" w:hAnsiTheme="majorHAnsi"/>
          <w:lang w:val="hr-HR"/>
        </w:rPr>
      </w:pPr>
    </w:p>
    <w:p w:rsidR="006F7F79" w:rsidRPr="00ED3535" w:rsidRDefault="006F7F79" w:rsidP="0041578B">
      <w:pPr>
        <w:jc w:val="both"/>
        <w:rPr>
          <w:rFonts w:asciiTheme="majorHAnsi" w:hAnsiTheme="majorHAnsi"/>
          <w:lang w:val="hr-HR"/>
        </w:rPr>
      </w:pPr>
    </w:p>
    <w:p w:rsidR="00B873B8" w:rsidRPr="00F9405E" w:rsidRDefault="00B873B8" w:rsidP="0041578B">
      <w:pPr>
        <w:pStyle w:val="Naslov2"/>
        <w:spacing w:line="360" w:lineRule="auto"/>
        <w:jc w:val="both"/>
        <w:rPr>
          <w:rFonts w:asciiTheme="majorHAnsi" w:hAnsiTheme="majorHAnsi"/>
          <w:i w:val="0"/>
          <w:color w:val="943634" w:themeColor="accent2" w:themeShade="BF"/>
          <w:sz w:val="24"/>
          <w:szCs w:val="24"/>
          <w:u w:val="single"/>
          <w:lang w:val="hr-HR"/>
        </w:rPr>
      </w:pPr>
      <w:r w:rsidRPr="00F9405E">
        <w:rPr>
          <w:rFonts w:asciiTheme="majorHAnsi" w:hAnsiTheme="majorHAnsi"/>
          <w:i w:val="0"/>
          <w:color w:val="943634" w:themeColor="accent2" w:themeShade="BF"/>
          <w:sz w:val="24"/>
          <w:szCs w:val="24"/>
          <w:u w:val="single"/>
          <w:lang w:val="hr-HR"/>
        </w:rPr>
        <w:t>Program suradnje s vanjskim suradnicima</w:t>
      </w:r>
      <w:r w:rsidR="006F7F79" w:rsidRPr="00F9405E">
        <w:rPr>
          <w:rFonts w:asciiTheme="majorHAnsi" w:hAnsiTheme="majorHAnsi"/>
          <w:i w:val="0"/>
          <w:color w:val="943634" w:themeColor="accent2" w:themeShade="BF"/>
          <w:sz w:val="24"/>
          <w:szCs w:val="24"/>
          <w:u w:val="single"/>
          <w:lang w:val="hr-HR"/>
        </w:rPr>
        <w:t>:</w:t>
      </w: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numPr>
          <w:ilvl w:val="2"/>
          <w:numId w:val="6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pojačati zdravstvenu zaštitu učenika. Organizirati predavanja s temama koje promiču zdrav način života.</w:t>
      </w:r>
      <w:r w:rsidR="00F9405E">
        <w:rPr>
          <w:rFonts w:asciiTheme="majorHAnsi" w:hAnsiTheme="majorHAnsi"/>
          <w:lang w:val="hr-HR"/>
        </w:rPr>
        <w:t xml:space="preserve"> Povezati liječnika, roditelja,</w:t>
      </w:r>
      <w:r w:rsidRPr="00ED3535">
        <w:rPr>
          <w:rFonts w:asciiTheme="majorHAnsi" w:hAnsiTheme="majorHAnsi"/>
          <w:lang w:val="hr-HR"/>
        </w:rPr>
        <w:t xml:space="preserve"> školu</w:t>
      </w:r>
      <w:r w:rsidR="00F9405E">
        <w:rPr>
          <w:rFonts w:asciiTheme="majorHAnsi" w:hAnsiTheme="majorHAnsi"/>
          <w:lang w:val="hr-HR"/>
        </w:rPr>
        <w:t xml:space="preserve"> te lokalnu zajednicu (udruge, klubovi, društva, …)</w:t>
      </w: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jc w:val="both"/>
        <w:rPr>
          <w:rFonts w:asciiTheme="majorHAnsi" w:hAnsiTheme="majorHAnsi"/>
          <w:b/>
          <w:bCs/>
          <w:lang w:val="hr-HR"/>
        </w:rPr>
      </w:pPr>
    </w:p>
    <w:p w:rsidR="00B873B8" w:rsidRPr="00ED3535" w:rsidRDefault="00B873B8" w:rsidP="00B873B8">
      <w:pPr>
        <w:rPr>
          <w:rFonts w:asciiTheme="majorHAnsi" w:hAnsiTheme="majorHAnsi"/>
          <w:b/>
          <w:bCs/>
          <w:lang w:val="hr-HR"/>
        </w:rPr>
      </w:pPr>
    </w:p>
    <w:p w:rsidR="00B873B8" w:rsidRPr="00ED3535" w:rsidRDefault="00B873B8" w:rsidP="00B873B8">
      <w:pPr>
        <w:rPr>
          <w:rFonts w:asciiTheme="majorHAnsi" w:hAnsiTheme="majorHAnsi"/>
          <w:b/>
          <w:bCs/>
          <w:lang w:val="hr-HR"/>
        </w:rPr>
      </w:pPr>
    </w:p>
    <w:p w:rsidR="00B873B8" w:rsidRPr="00ED3535" w:rsidRDefault="00B873B8" w:rsidP="00B873B8">
      <w:pPr>
        <w:rPr>
          <w:rFonts w:asciiTheme="majorHAnsi" w:hAnsiTheme="majorHAnsi"/>
          <w:b/>
          <w:bCs/>
          <w:lang w:val="hr-HR"/>
        </w:rPr>
      </w:pPr>
    </w:p>
    <w:p w:rsidR="00B873B8" w:rsidRPr="00ED3535" w:rsidRDefault="00B873B8" w:rsidP="00B873B8">
      <w:pPr>
        <w:rPr>
          <w:rFonts w:asciiTheme="majorHAnsi" w:hAnsiTheme="majorHAnsi"/>
          <w:b/>
          <w:bCs/>
          <w:lang w:val="hr-HR"/>
        </w:rPr>
      </w:pPr>
    </w:p>
    <w:p w:rsidR="006F7F79" w:rsidRPr="00ED3535" w:rsidRDefault="006F7F79" w:rsidP="00B873B8">
      <w:pPr>
        <w:rPr>
          <w:rFonts w:asciiTheme="majorHAnsi" w:hAnsiTheme="majorHAnsi"/>
          <w:b/>
          <w:bCs/>
          <w:lang w:val="hr-HR"/>
        </w:rPr>
      </w:pPr>
    </w:p>
    <w:p w:rsidR="006F7F79" w:rsidRPr="00ED3535" w:rsidRDefault="006F7F79" w:rsidP="00B873B8">
      <w:pPr>
        <w:rPr>
          <w:rFonts w:asciiTheme="majorHAnsi" w:hAnsiTheme="majorHAnsi"/>
          <w:b/>
          <w:bCs/>
          <w:lang w:val="hr-HR"/>
        </w:rPr>
      </w:pPr>
    </w:p>
    <w:p w:rsidR="006F7F79" w:rsidRPr="00ED3535" w:rsidRDefault="006F7F79" w:rsidP="00B873B8">
      <w:pPr>
        <w:rPr>
          <w:rFonts w:asciiTheme="majorHAnsi" w:hAnsiTheme="majorHAnsi"/>
          <w:b/>
          <w:bCs/>
          <w:lang w:val="hr-HR"/>
        </w:rPr>
      </w:pPr>
    </w:p>
    <w:p w:rsidR="00F9405E" w:rsidRDefault="00F9405E" w:rsidP="00F9405E">
      <w:pPr>
        <w:pStyle w:val="Naslov1"/>
        <w:tabs>
          <w:tab w:val="num" w:pos="1080"/>
        </w:tabs>
        <w:spacing w:line="360" w:lineRule="auto"/>
        <w:rPr>
          <w:rFonts w:asciiTheme="majorHAnsi" w:hAnsiTheme="majorHAnsi"/>
          <w:szCs w:val="24"/>
          <w:lang w:val="hr-HR" w:eastAsia="en-US"/>
        </w:rPr>
      </w:pPr>
    </w:p>
    <w:p w:rsidR="00B873B8" w:rsidRPr="00F9405E" w:rsidRDefault="00B873B8" w:rsidP="00F9405E">
      <w:pPr>
        <w:pStyle w:val="Naslov1"/>
        <w:tabs>
          <w:tab w:val="num" w:pos="1080"/>
        </w:tabs>
        <w:spacing w:line="360" w:lineRule="auto"/>
        <w:rPr>
          <w:rFonts w:asciiTheme="majorHAnsi" w:hAnsiTheme="majorHAnsi"/>
          <w:color w:val="943634" w:themeColor="accent2" w:themeShade="BF"/>
          <w:lang w:val="hr-HR"/>
        </w:rPr>
      </w:pPr>
      <w:r w:rsidRPr="00F9405E">
        <w:rPr>
          <w:rFonts w:asciiTheme="majorHAnsi" w:hAnsiTheme="majorHAnsi"/>
          <w:color w:val="943634" w:themeColor="accent2" w:themeShade="BF"/>
          <w:lang w:val="hr-HR"/>
        </w:rPr>
        <w:t>RAZRADA AKTIVNOSTI ŠPP-a</w:t>
      </w:r>
    </w:p>
    <w:p w:rsidR="00B873B8" w:rsidRPr="00ED3535" w:rsidRDefault="00B873B8" w:rsidP="006F7F79">
      <w:pPr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3" name="Slika 33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Otvaranje škole učenicima i ponuda provođenja slo</w:t>
      </w:r>
      <w:r w:rsidR="006F7F79" w:rsidRPr="00ED3535">
        <w:rPr>
          <w:rFonts w:asciiTheme="majorHAnsi" w:hAnsiTheme="majorHAnsi"/>
          <w:lang w:val="hr-HR"/>
        </w:rPr>
        <w:t xml:space="preserve">bodnog vremena: druženje, igra, </w:t>
      </w:r>
      <w:r w:rsidR="00B873B8" w:rsidRPr="00ED3535">
        <w:rPr>
          <w:rFonts w:asciiTheme="majorHAnsi" w:hAnsiTheme="majorHAnsi"/>
          <w:lang w:val="hr-HR"/>
        </w:rPr>
        <w:t>radionice, športska natjecanja i turniri. Posebn</w:t>
      </w:r>
      <w:r w:rsidR="006F7F79" w:rsidRPr="00ED3535">
        <w:rPr>
          <w:rFonts w:asciiTheme="majorHAnsi" w:hAnsiTheme="majorHAnsi"/>
          <w:lang w:val="hr-HR"/>
        </w:rPr>
        <w:t xml:space="preserve">u pozornost posvetiti poticanju </w:t>
      </w:r>
      <w:r w:rsidR="00B873B8" w:rsidRPr="00ED3535">
        <w:rPr>
          <w:rFonts w:asciiTheme="majorHAnsi" w:hAnsiTheme="majorHAnsi"/>
          <w:lang w:val="hr-HR"/>
        </w:rPr>
        <w:t>visokorizične djece da se uključe i ustraju u tako organiziranu okruženju</w:t>
      </w:r>
      <w:r w:rsidRPr="00ED3535">
        <w:rPr>
          <w:rFonts w:asciiTheme="majorHAnsi" w:hAnsiTheme="majorHAnsi"/>
          <w:lang w:val="hr-HR"/>
        </w:rPr>
        <w:t xml:space="preserve"> (djeca s izraženom agresivnosti, djeca rastavljenih roditelja</w:t>
      </w:r>
      <w:r w:rsidR="00F9405E">
        <w:rPr>
          <w:rFonts w:asciiTheme="majorHAnsi" w:hAnsiTheme="majorHAnsi"/>
          <w:lang w:val="hr-HR"/>
        </w:rPr>
        <w:t>, učenici rizičnih oblika ponašanja</w:t>
      </w:r>
      <w:r w:rsidRPr="00ED3535">
        <w:rPr>
          <w:rFonts w:asciiTheme="majorHAnsi" w:hAnsiTheme="majorHAnsi"/>
          <w:lang w:val="hr-HR"/>
        </w:rPr>
        <w:t xml:space="preserve"> i sl</w:t>
      </w:r>
      <w:r w:rsidR="00B873B8" w:rsidRPr="00ED3535">
        <w:rPr>
          <w:rFonts w:asciiTheme="majorHAnsi" w:hAnsiTheme="majorHAnsi"/>
          <w:lang w:val="hr-HR"/>
        </w:rPr>
        <w:t>.</w:t>
      </w:r>
      <w:r w:rsidRPr="00ED3535">
        <w:rPr>
          <w:rFonts w:asciiTheme="majorHAnsi" w:hAnsiTheme="majorHAnsi"/>
          <w:lang w:val="hr-HR"/>
        </w:rPr>
        <w:t>)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4" name="Slika 34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Afirmacija uspješnog roditeljstva. Organizirati </w:t>
      </w:r>
      <w:r w:rsidR="00C3322E" w:rsidRPr="00ED3535">
        <w:rPr>
          <w:rFonts w:asciiTheme="majorHAnsi" w:hAnsiTheme="majorHAnsi"/>
          <w:lang w:val="hr-HR"/>
        </w:rPr>
        <w:t>predavanja</w:t>
      </w:r>
      <w:r w:rsidR="00B873B8" w:rsidRPr="00ED3535">
        <w:rPr>
          <w:rFonts w:asciiTheme="majorHAnsi" w:hAnsiTheme="majorHAnsi"/>
          <w:lang w:val="hr-HR"/>
        </w:rPr>
        <w:t>, voditi individualno savjetovalište i razgovore s djecom i roditeljima zaj</w:t>
      </w:r>
      <w:r w:rsidRPr="00ED3535">
        <w:rPr>
          <w:rFonts w:asciiTheme="majorHAnsi" w:hAnsiTheme="majorHAnsi"/>
          <w:lang w:val="hr-HR"/>
        </w:rPr>
        <w:t>edno. Poticati na pomoć djetetu te uputiti na pomoć kod vanjskih suradnika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5" name="Slika 35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 xml:space="preserve">Diskretni zaštitni program zaštite visokorizične populacije učenika prevencijom neuspjeha u učenju, praćenjem događanja u životu i obitelji učenika, diskretnim </w:t>
      </w:r>
      <w:r w:rsidR="006F7F79" w:rsidRPr="00ED3535">
        <w:rPr>
          <w:rFonts w:asciiTheme="majorHAnsi" w:hAnsiTheme="majorHAnsi"/>
          <w:lang w:val="hr-HR"/>
        </w:rPr>
        <w:t xml:space="preserve">posvećivanjem pažnje, </w:t>
      </w:r>
      <w:r w:rsidR="00B873B8" w:rsidRPr="00ED3535">
        <w:rPr>
          <w:rFonts w:asciiTheme="majorHAnsi" w:hAnsiTheme="majorHAnsi"/>
          <w:lang w:val="hr-HR"/>
        </w:rPr>
        <w:t>strpljenja i razumijevanja.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6" name="Slika 3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Zaustavljanje izdvajanja problematične djece</w:t>
      </w:r>
      <w:r w:rsidR="006F7F79" w:rsidRPr="00ED3535">
        <w:rPr>
          <w:rFonts w:asciiTheme="majorHAnsi" w:hAnsiTheme="majorHAnsi"/>
          <w:lang w:val="hr-HR"/>
        </w:rPr>
        <w:t>.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7" name="Slika 37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Razred kao terapijska zajednica</w:t>
      </w:r>
      <w:r w:rsidR="006F7F79" w:rsidRPr="00ED3535">
        <w:rPr>
          <w:rFonts w:asciiTheme="majorHAnsi" w:hAnsiTheme="majorHAnsi"/>
          <w:lang w:val="hr-HR"/>
        </w:rPr>
        <w:t>.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38" name="Slika 38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Pomoć učeniku u rješavanju kriznih situacija</w:t>
      </w:r>
      <w:r w:rsidR="006F7F79" w:rsidRPr="00ED3535">
        <w:rPr>
          <w:rFonts w:asciiTheme="majorHAnsi" w:hAnsiTheme="majorHAnsi"/>
          <w:lang w:val="hr-HR"/>
        </w:rPr>
        <w:t>.</w:t>
      </w:r>
    </w:p>
    <w:p w:rsidR="00B873B8" w:rsidRPr="00F9405E" w:rsidRDefault="00B873B8" w:rsidP="00F9405E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</w:rPr>
      </w:pPr>
      <w:r w:rsidRPr="00F9405E">
        <w:rPr>
          <w:rFonts w:asciiTheme="majorHAnsi" w:hAnsiTheme="majorHAnsi"/>
        </w:rPr>
        <w:t>Pomoć učeniku u nalaženju načina za prihvatljivim oblicima samopotvrđivanja i izgradnje samopoštovanja.</w:t>
      </w:r>
    </w:p>
    <w:p w:rsidR="00F9405E" w:rsidRPr="00F9405E" w:rsidRDefault="00F9405E" w:rsidP="00F9405E">
      <w:pPr>
        <w:pStyle w:val="Odlomakpopisa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Pomoć u integraciji učenika s posebnim potrebama u razrednim odjelima</w:t>
      </w:r>
    </w:p>
    <w:p w:rsidR="00B873B8" w:rsidRPr="00ED3535" w:rsidRDefault="00B873B8" w:rsidP="0041578B">
      <w:pPr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jc w:val="both"/>
        <w:rPr>
          <w:rFonts w:asciiTheme="majorHAnsi" w:hAnsiTheme="majorHAnsi"/>
          <w:lang w:val="hr-HR"/>
        </w:rPr>
      </w:pPr>
    </w:p>
    <w:p w:rsidR="00B873B8" w:rsidRPr="00F9405E" w:rsidRDefault="00B873B8" w:rsidP="0041578B">
      <w:pPr>
        <w:pStyle w:val="Naslov1"/>
        <w:tabs>
          <w:tab w:val="num" w:pos="1080"/>
        </w:tabs>
        <w:spacing w:line="360" w:lineRule="auto"/>
        <w:ind w:left="1080" w:hanging="720"/>
        <w:jc w:val="both"/>
        <w:rPr>
          <w:rFonts w:asciiTheme="majorHAnsi" w:hAnsiTheme="majorHAnsi"/>
          <w:color w:val="943634" w:themeColor="accent2" w:themeShade="BF"/>
          <w:lang w:val="hr-HR"/>
        </w:rPr>
      </w:pPr>
      <w:r w:rsidRPr="00F9405E">
        <w:rPr>
          <w:rFonts w:asciiTheme="majorHAnsi" w:hAnsiTheme="majorHAnsi"/>
          <w:color w:val="943634" w:themeColor="accent2" w:themeShade="BF"/>
          <w:lang w:val="hr-HR"/>
        </w:rPr>
        <w:t>OBLICI RADA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40" name="Slika 40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savjetovanje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41" name="Slika 41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radionice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42" name="Slika 42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grupni i individualni rad</w:t>
      </w:r>
    </w:p>
    <w:p w:rsidR="00B873B8" w:rsidRPr="00ED3535" w:rsidRDefault="00A152BD" w:rsidP="0041578B">
      <w:pPr>
        <w:tabs>
          <w:tab w:val="num" w:pos="720"/>
        </w:tabs>
        <w:spacing w:line="360" w:lineRule="auto"/>
        <w:ind w:left="360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113030" cy="113030"/>
            <wp:effectExtent l="0" t="0" r="1270" b="1270"/>
            <wp:docPr id="43" name="Slika 43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14755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ED3535">
        <w:rPr>
          <w:rFonts w:asciiTheme="majorHAnsi" w:hAnsiTheme="majorHAnsi"/>
          <w:lang w:val="hr-HR"/>
        </w:rPr>
        <w:tab/>
        <w:t>predavanja</w:t>
      </w:r>
    </w:p>
    <w:p w:rsidR="00B873B8" w:rsidRPr="00ED3535" w:rsidRDefault="00B873B8" w:rsidP="00A152B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lang w:val="hr-HR"/>
        </w:rPr>
      </w:pPr>
      <w:proofErr w:type="spellStart"/>
      <w:r w:rsidRPr="00ED3535">
        <w:rPr>
          <w:rFonts w:asciiTheme="majorHAnsi" w:hAnsiTheme="majorHAnsi"/>
          <w:lang w:val="hr-HR"/>
        </w:rPr>
        <w:t>parlaonice</w:t>
      </w:r>
      <w:proofErr w:type="spellEnd"/>
    </w:p>
    <w:p w:rsidR="00A152BD" w:rsidRPr="00ED3535" w:rsidRDefault="00A152BD" w:rsidP="00A152BD">
      <w:pPr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izvannastavne aktivnosti</w:t>
      </w:r>
    </w:p>
    <w:p w:rsidR="00F9405E" w:rsidRDefault="00F9405E" w:rsidP="00F9405E">
      <w:pPr>
        <w:pStyle w:val="Naslov1"/>
        <w:tabs>
          <w:tab w:val="num" w:pos="1080"/>
        </w:tabs>
        <w:spacing w:line="360" w:lineRule="auto"/>
        <w:jc w:val="both"/>
        <w:rPr>
          <w:rFonts w:asciiTheme="majorHAnsi" w:hAnsiTheme="majorHAnsi"/>
          <w:b w:val="0"/>
          <w:bCs w:val="0"/>
          <w:szCs w:val="24"/>
          <w:lang w:val="hr-HR" w:eastAsia="en-US"/>
        </w:rPr>
      </w:pPr>
    </w:p>
    <w:p w:rsidR="00F9405E" w:rsidRDefault="00F9405E" w:rsidP="00F9405E">
      <w:pPr>
        <w:pStyle w:val="Naslov1"/>
        <w:tabs>
          <w:tab w:val="num" w:pos="1080"/>
        </w:tabs>
        <w:spacing w:line="360" w:lineRule="auto"/>
        <w:jc w:val="both"/>
        <w:rPr>
          <w:b w:val="0"/>
          <w:bCs w:val="0"/>
          <w:szCs w:val="24"/>
          <w:lang w:val="hr-HR" w:eastAsia="en-US"/>
        </w:rPr>
      </w:pPr>
    </w:p>
    <w:p w:rsidR="00F9405E" w:rsidRDefault="00F9405E" w:rsidP="00F9405E">
      <w:pPr>
        <w:rPr>
          <w:lang w:val="hr-HR"/>
        </w:rPr>
      </w:pPr>
    </w:p>
    <w:p w:rsidR="00F9405E" w:rsidRDefault="00F9405E" w:rsidP="00F9405E">
      <w:pPr>
        <w:rPr>
          <w:lang w:val="hr-HR"/>
        </w:rPr>
      </w:pPr>
    </w:p>
    <w:p w:rsidR="00F9405E" w:rsidRDefault="00F9405E" w:rsidP="00F9405E">
      <w:pPr>
        <w:rPr>
          <w:lang w:val="hr-HR"/>
        </w:rPr>
      </w:pPr>
    </w:p>
    <w:p w:rsidR="00F9405E" w:rsidRPr="00F9405E" w:rsidRDefault="00F9405E" w:rsidP="00F9405E">
      <w:pPr>
        <w:rPr>
          <w:lang w:val="hr-HR"/>
        </w:rPr>
      </w:pPr>
    </w:p>
    <w:p w:rsidR="00B873B8" w:rsidRPr="00F9405E" w:rsidRDefault="00B873B8" w:rsidP="00F9405E">
      <w:pPr>
        <w:pStyle w:val="Naslov1"/>
        <w:tabs>
          <w:tab w:val="num" w:pos="1080"/>
        </w:tabs>
        <w:spacing w:line="360" w:lineRule="auto"/>
        <w:jc w:val="both"/>
        <w:rPr>
          <w:rFonts w:asciiTheme="majorHAnsi" w:hAnsiTheme="majorHAnsi"/>
          <w:color w:val="943634" w:themeColor="accent2" w:themeShade="BF"/>
          <w:lang w:val="hr-HR"/>
        </w:rPr>
      </w:pPr>
      <w:r w:rsidRPr="00F9405E">
        <w:rPr>
          <w:rFonts w:asciiTheme="majorHAnsi" w:hAnsiTheme="majorHAnsi"/>
          <w:color w:val="943634" w:themeColor="accent2" w:themeShade="BF"/>
          <w:lang w:val="hr-HR"/>
        </w:rPr>
        <w:lastRenderedPageBreak/>
        <w:t>SURADNJA S RODITELJIMA I OSTALIM ČIMBENICIMA</w:t>
      </w: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Program mora obuhvatiti sve moguće oblike suradnje s roditeljima. Posebno treba naglasiti potrebu ostvarenja suradnje i pomoći </w:t>
      </w:r>
      <w:r w:rsidR="00A152BD" w:rsidRPr="00ED3535">
        <w:rPr>
          <w:rFonts w:asciiTheme="majorHAnsi" w:hAnsiTheme="majorHAnsi"/>
          <w:lang w:val="hr-HR"/>
        </w:rPr>
        <w:t>s Ministarstvom</w:t>
      </w:r>
      <w:r w:rsidRPr="00ED3535">
        <w:rPr>
          <w:rFonts w:asciiTheme="majorHAnsi" w:hAnsiTheme="majorHAnsi"/>
          <w:lang w:val="hr-HR"/>
        </w:rPr>
        <w:t xml:space="preserve"> zn</w:t>
      </w:r>
      <w:r w:rsidR="00A94BAE">
        <w:rPr>
          <w:rFonts w:asciiTheme="majorHAnsi" w:hAnsiTheme="majorHAnsi"/>
          <w:lang w:val="hr-HR"/>
        </w:rPr>
        <w:t>anosti i obrazovanja (MZO)</w:t>
      </w:r>
      <w:r w:rsidR="00F6298A" w:rsidRPr="00ED3535">
        <w:rPr>
          <w:rFonts w:asciiTheme="majorHAnsi" w:hAnsiTheme="majorHAnsi"/>
          <w:lang w:val="hr-HR"/>
        </w:rPr>
        <w:t xml:space="preserve">, </w:t>
      </w:r>
      <w:r w:rsidR="00A152BD" w:rsidRPr="00ED3535">
        <w:rPr>
          <w:rFonts w:asciiTheme="majorHAnsi" w:hAnsiTheme="majorHAnsi"/>
          <w:lang w:val="hr-HR"/>
        </w:rPr>
        <w:t>Gradskim uredom</w:t>
      </w:r>
      <w:r w:rsidR="00F6298A" w:rsidRPr="00ED3535">
        <w:rPr>
          <w:rFonts w:asciiTheme="majorHAnsi" w:hAnsiTheme="majorHAnsi"/>
          <w:lang w:val="hr-HR"/>
        </w:rPr>
        <w:t xml:space="preserve"> za</w:t>
      </w:r>
      <w:r w:rsidR="00A152BD" w:rsidRPr="00ED3535">
        <w:rPr>
          <w:rFonts w:asciiTheme="majorHAnsi" w:hAnsiTheme="majorHAnsi"/>
          <w:lang w:val="hr-HR"/>
        </w:rPr>
        <w:t xml:space="preserve"> obrazovanje i šport te Agencijom</w:t>
      </w:r>
      <w:r w:rsidR="00F6298A" w:rsidRPr="00ED3535">
        <w:rPr>
          <w:rFonts w:asciiTheme="majorHAnsi" w:hAnsiTheme="majorHAnsi"/>
          <w:lang w:val="hr-HR"/>
        </w:rPr>
        <w:t xml:space="preserve"> za odgoj i obrazovanje</w:t>
      </w:r>
      <w:r w:rsidR="00A94BAE">
        <w:rPr>
          <w:rFonts w:asciiTheme="majorHAnsi" w:hAnsiTheme="majorHAnsi"/>
          <w:lang w:val="hr-HR"/>
        </w:rPr>
        <w:t xml:space="preserve"> (AZOO)</w:t>
      </w:r>
      <w:r w:rsidR="00F6298A" w:rsidRPr="00ED3535">
        <w:rPr>
          <w:rFonts w:asciiTheme="majorHAnsi" w:hAnsiTheme="majorHAnsi"/>
          <w:lang w:val="hr-HR"/>
        </w:rPr>
        <w:t>.</w:t>
      </w:r>
    </w:p>
    <w:p w:rsidR="00B873B8" w:rsidRPr="00ED3535" w:rsidRDefault="00B873B8" w:rsidP="006F7F79">
      <w:pPr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B873B8">
      <w:pPr>
        <w:rPr>
          <w:rFonts w:asciiTheme="majorHAnsi" w:hAnsiTheme="majorHAnsi"/>
          <w:lang w:val="hr-HR"/>
        </w:rPr>
      </w:pPr>
    </w:p>
    <w:p w:rsidR="00B873B8" w:rsidRDefault="00B873B8" w:rsidP="00F6298A">
      <w:pPr>
        <w:pStyle w:val="Tijeloteksta"/>
        <w:jc w:val="center"/>
        <w:rPr>
          <w:rFonts w:asciiTheme="majorHAnsi" w:hAnsiTheme="majorHAnsi"/>
          <w:b/>
          <w:bCs/>
          <w:sz w:val="28"/>
          <w:szCs w:val="28"/>
          <w:lang w:val="hr-HR"/>
        </w:rPr>
      </w:pPr>
      <w:r w:rsidRPr="00ED3535">
        <w:rPr>
          <w:rFonts w:asciiTheme="majorHAnsi" w:hAnsiTheme="majorHAnsi"/>
          <w:b/>
          <w:bCs/>
          <w:sz w:val="28"/>
          <w:szCs w:val="28"/>
          <w:lang w:val="hr-HR"/>
        </w:rPr>
        <w:t>ŠKOLSKI PREVENTIVNI PROGRAM SUZBIJANJA ZLOUPORABE SREDSTAVA OVISNOSTI</w:t>
      </w:r>
      <w:r w:rsidR="00661EEE">
        <w:rPr>
          <w:rFonts w:asciiTheme="majorHAnsi" w:hAnsiTheme="majorHAnsi"/>
          <w:b/>
          <w:bCs/>
          <w:sz w:val="28"/>
          <w:szCs w:val="28"/>
          <w:lang w:val="hr-HR"/>
        </w:rPr>
        <w:t xml:space="preserve"> TE NEPOŽELJNIH OBLIKA PONAŠANJA</w:t>
      </w:r>
    </w:p>
    <w:p w:rsidR="00661EEE" w:rsidRPr="00ED3535" w:rsidRDefault="00661EEE" w:rsidP="00F6298A">
      <w:pPr>
        <w:pStyle w:val="Tijeloteksta"/>
        <w:jc w:val="center"/>
        <w:rPr>
          <w:rFonts w:asciiTheme="majorHAnsi" w:hAnsiTheme="majorHAnsi"/>
          <w:sz w:val="28"/>
          <w:szCs w:val="28"/>
          <w:lang w:val="hr-HR"/>
        </w:rPr>
      </w:pPr>
      <w:r>
        <w:rPr>
          <w:rFonts w:asciiTheme="majorHAnsi" w:hAnsiTheme="majorHAnsi"/>
          <w:b/>
          <w:bCs/>
          <w:sz w:val="28"/>
          <w:szCs w:val="28"/>
          <w:lang w:val="hr-HR"/>
        </w:rPr>
        <w:t>SKRB O PRAVILNOM I ZDRAVOM RAZVOJU DJECE</w:t>
      </w:r>
    </w:p>
    <w:p w:rsidR="00B873B8" w:rsidRPr="00ED3535" w:rsidRDefault="00B873B8" w:rsidP="00B873B8">
      <w:pPr>
        <w:jc w:val="center"/>
        <w:rPr>
          <w:rFonts w:asciiTheme="majorHAnsi" w:hAnsiTheme="majorHAnsi"/>
          <w:bCs/>
          <w:lang w:val="hr-HR"/>
        </w:rPr>
      </w:pPr>
      <w:r w:rsidRPr="00ED3535">
        <w:rPr>
          <w:rFonts w:asciiTheme="majorHAnsi" w:hAnsiTheme="majorHAnsi"/>
          <w:bCs/>
          <w:lang w:val="hr-HR"/>
        </w:rPr>
        <w:t>(Plan i program)</w:t>
      </w:r>
    </w:p>
    <w:p w:rsidR="00B873B8" w:rsidRPr="00ED3535" w:rsidRDefault="00B873B8" w:rsidP="00F6298A">
      <w:pPr>
        <w:rPr>
          <w:rFonts w:asciiTheme="majorHAnsi" w:hAnsiTheme="majorHAnsi"/>
          <w:b/>
          <w:bCs/>
          <w:sz w:val="32"/>
          <w:lang w:val="hr-HR"/>
        </w:rPr>
      </w:pPr>
    </w:p>
    <w:p w:rsidR="00B873B8" w:rsidRPr="00ED3535" w:rsidRDefault="00B873B8" w:rsidP="0041578B">
      <w:pPr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Sukladno utvrđenim nastavnim planovima i programima ugraditi i dosljedno provoditi odgojne ciljeve u svakom nastavnom predmetu.</w:t>
      </w:r>
    </w:p>
    <w:p w:rsidR="00B873B8" w:rsidRPr="00ED3535" w:rsidRDefault="00B873B8" w:rsidP="0041578B">
      <w:pPr>
        <w:numPr>
          <w:ilvl w:val="0"/>
          <w:numId w:val="8"/>
        </w:numPr>
        <w:tabs>
          <w:tab w:val="left" w:pos="264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učitelji razredne i predmetne nastave</w:t>
      </w:r>
    </w:p>
    <w:p w:rsidR="00B873B8" w:rsidRPr="00ED3535" w:rsidRDefault="00B873B8" w:rsidP="0041578B">
      <w:pPr>
        <w:numPr>
          <w:ilvl w:val="0"/>
          <w:numId w:val="8"/>
        </w:numPr>
        <w:tabs>
          <w:tab w:val="left" w:pos="264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 tijekom nastavne godine</w:t>
      </w:r>
    </w:p>
    <w:p w:rsidR="00B873B8" w:rsidRPr="00ED3535" w:rsidRDefault="00B873B8" w:rsidP="0041578B">
      <w:pPr>
        <w:tabs>
          <w:tab w:val="left" w:pos="264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numPr>
          <w:ilvl w:val="0"/>
          <w:numId w:val="7"/>
        </w:numPr>
        <w:tabs>
          <w:tab w:val="left" w:pos="264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Satovi razredne zajednice:</w:t>
      </w:r>
    </w:p>
    <w:p w:rsidR="00B873B8" w:rsidRPr="00ED3535" w:rsidRDefault="00B873B8" w:rsidP="0041578B">
      <w:pPr>
        <w:numPr>
          <w:ilvl w:val="0"/>
          <w:numId w:val="6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kroz satove razredne zajednice osmisliti teme kao: razmišljanje o sebi, stvaranje pozitivnih moralnih stavova i vrijednosti u odnosu s okolinom, odnosi u obitelji, sadržaji u slobodno vrijeme</w:t>
      </w:r>
      <w:r w:rsidR="00F6298A" w:rsidRPr="00ED3535">
        <w:rPr>
          <w:rFonts w:asciiTheme="majorHAnsi" w:hAnsiTheme="majorHAnsi"/>
          <w:lang w:val="hr-HR"/>
        </w:rPr>
        <w:t>, odgovorno ponašanje</w:t>
      </w:r>
    </w:p>
    <w:p w:rsidR="007F5F29" w:rsidRPr="00ED3535" w:rsidRDefault="007F5F29" w:rsidP="0041578B">
      <w:pPr>
        <w:numPr>
          <w:ilvl w:val="0"/>
          <w:numId w:val="6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teme prikazane u izvedbenom planu građanskog odgoj</w:t>
      </w:r>
      <w:r w:rsidR="00A94BAE">
        <w:rPr>
          <w:rFonts w:asciiTheme="majorHAnsi" w:hAnsiTheme="majorHAnsi"/>
          <w:lang w:val="hr-HR"/>
        </w:rPr>
        <w:t>a i obrazovanja za šk. god. 2017./2018</w:t>
      </w:r>
      <w:r w:rsidRPr="00ED3535">
        <w:rPr>
          <w:rFonts w:asciiTheme="majorHAnsi" w:hAnsiTheme="majorHAnsi"/>
          <w:lang w:val="hr-HR"/>
        </w:rPr>
        <w:t>.</w:t>
      </w:r>
    </w:p>
    <w:p w:rsidR="00B873B8" w:rsidRPr="00ED3535" w:rsidRDefault="00B873B8" w:rsidP="0041578B">
      <w:pPr>
        <w:numPr>
          <w:ilvl w:val="0"/>
          <w:numId w:val="9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razrednici, ravnatelj</w:t>
      </w:r>
      <w:r w:rsidR="00843707">
        <w:rPr>
          <w:rFonts w:asciiTheme="majorHAnsi" w:hAnsiTheme="majorHAnsi"/>
          <w:lang w:val="hr-HR"/>
        </w:rPr>
        <w:t>ica</w:t>
      </w:r>
      <w:r w:rsidRPr="00ED3535">
        <w:rPr>
          <w:rFonts w:asciiTheme="majorHAnsi" w:hAnsiTheme="majorHAnsi"/>
          <w:lang w:val="hr-HR"/>
        </w:rPr>
        <w:t>, stručna služba</w:t>
      </w:r>
      <w:r w:rsidR="00F6298A" w:rsidRPr="00ED3535">
        <w:rPr>
          <w:rFonts w:asciiTheme="majorHAnsi" w:hAnsiTheme="majorHAnsi"/>
          <w:lang w:val="hr-HR"/>
        </w:rPr>
        <w:t xml:space="preserve"> (</w:t>
      </w:r>
      <w:r w:rsidR="007F5F29" w:rsidRPr="00ED3535">
        <w:rPr>
          <w:rFonts w:asciiTheme="majorHAnsi" w:hAnsiTheme="majorHAnsi"/>
          <w:lang w:val="hr-HR"/>
        </w:rPr>
        <w:t xml:space="preserve">M. Saulić, A. </w:t>
      </w:r>
      <w:r w:rsidR="00F6298A" w:rsidRPr="00ED3535">
        <w:rPr>
          <w:rFonts w:asciiTheme="majorHAnsi" w:hAnsiTheme="majorHAnsi"/>
          <w:lang w:val="hr-HR"/>
        </w:rPr>
        <w:t>Turjak)</w:t>
      </w:r>
    </w:p>
    <w:p w:rsidR="00B873B8" w:rsidRPr="00ED3535" w:rsidRDefault="00B873B8" w:rsidP="0041578B">
      <w:pPr>
        <w:numPr>
          <w:ilvl w:val="0"/>
          <w:numId w:val="9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 tijekom nastavne godine</w:t>
      </w:r>
    </w:p>
    <w:p w:rsidR="00B873B8" w:rsidRPr="00ED3535" w:rsidRDefault="00B873B8" w:rsidP="0041578B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Prirodna grupa nastavnih predmeta:</w:t>
      </w:r>
    </w:p>
    <w:p w:rsidR="00B873B8" w:rsidRPr="00ED3535" w:rsidRDefault="00B873B8" w:rsidP="0041578B">
      <w:pPr>
        <w:numPr>
          <w:ilvl w:val="0"/>
          <w:numId w:val="6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predavanja o očuvanju zdravlja, zdravim stilovima života, ekologiji, spolnosti, prevenciji zlouporabe sredstava ovisnosti</w:t>
      </w:r>
    </w:p>
    <w:p w:rsidR="007F5F29" w:rsidRPr="00ED3535" w:rsidRDefault="007F5F29" w:rsidP="0041578B">
      <w:pPr>
        <w:numPr>
          <w:ilvl w:val="0"/>
          <w:numId w:val="6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sastavnice zdravstvenog odgoja i obrazovanja</w:t>
      </w:r>
    </w:p>
    <w:p w:rsidR="00B873B8" w:rsidRPr="00ED3535" w:rsidRDefault="00B873B8" w:rsidP="0041578B">
      <w:pPr>
        <w:numPr>
          <w:ilvl w:val="0"/>
          <w:numId w:val="10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učitelji prirode, biologije, kemije</w:t>
      </w:r>
      <w:r w:rsidR="00A94BAE">
        <w:rPr>
          <w:rFonts w:asciiTheme="majorHAnsi" w:hAnsiTheme="majorHAnsi"/>
          <w:lang w:val="hr-HR"/>
        </w:rPr>
        <w:t xml:space="preserve"> (</w:t>
      </w:r>
      <w:r w:rsidR="00843707">
        <w:rPr>
          <w:rFonts w:asciiTheme="majorHAnsi" w:hAnsiTheme="majorHAnsi"/>
          <w:lang w:val="hr-HR"/>
        </w:rPr>
        <w:t>M. Zec</w:t>
      </w:r>
      <w:r w:rsidR="003B72D2" w:rsidRPr="00ED3535">
        <w:rPr>
          <w:rFonts w:asciiTheme="majorHAnsi" w:hAnsiTheme="majorHAnsi"/>
          <w:lang w:val="hr-HR"/>
        </w:rPr>
        <w:t>, Ž. Cvrković Karloci</w:t>
      </w:r>
      <w:r w:rsidR="00843707">
        <w:rPr>
          <w:rFonts w:asciiTheme="majorHAnsi" w:hAnsiTheme="majorHAnsi"/>
          <w:lang w:val="hr-HR"/>
        </w:rPr>
        <w:t>, T. Zgonjan</w:t>
      </w:r>
      <w:r w:rsidR="00F6298A" w:rsidRPr="00ED3535">
        <w:rPr>
          <w:rFonts w:asciiTheme="majorHAnsi" w:hAnsiTheme="majorHAnsi"/>
          <w:lang w:val="hr-HR"/>
        </w:rPr>
        <w:t>)</w:t>
      </w:r>
    </w:p>
    <w:p w:rsidR="00B873B8" w:rsidRPr="00661EEE" w:rsidRDefault="00B873B8" w:rsidP="0041578B">
      <w:pPr>
        <w:numPr>
          <w:ilvl w:val="0"/>
          <w:numId w:val="10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41578B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lastRenderedPageBreak/>
        <w:t>Provedbom nastavnog predmeta tjelesne i zdravstvene kulture razvijati važnost stjecanja rekreativnih navika i zdravih stilova života, prilagođenih individualnim potrebama učenika.</w:t>
      </w:r>
    </w:p>
    <w:p w:rsidR="00B873B8" w:rsidRPr="00ED3535" w:rsidRDefault="00B873B8" w:rsidP="0041578B">
      <w:pPr>
        <w:numPr>
          <w:ilvl w:val="0"/>
          <w:numId w:val="11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učitelji tjelesne i zdravstvene kulture</w:t>
      </w:r>
      <w:r w:rsidR="007F5F29" w:rsidRPr="00ED3535">
        <w:rPr>
          <w:rFonts w:asciiTheme="majorHAnsi" w:hAnsiTheme="majorHAnsi"/>
          <w:lang w:val="hr-HR"/>
        </w:rPr>
        <w:t xml:space="preserve"> (M. Zulumović, </w:t>
      </w:r>
      <w:r w:rsidR="00843707">
        <w:rPr>
          <w:rFonts w:asciiTheme="majorHAnsi" w:hAnsiTheme="majorHAnsi"/>
          <w:lang w:val="hr-HR"/>
        </w:rPr>
        <w:t>V. Šekuljica</w:t>
      </w:r>
      <w:r w:rsidR="00F6298A" w:rsidRPr="00ED3535">
        <w:rPr>
          <w:rFonts w:asciiTheme="majorHAnsi" w:hAnsiTheme="majorHAnsi"/>
          <w:lang w:val="hr-HR"/>
        </w:rPr>
        <w:t>)</w:t>
      </w:r>
    </w:p>
    <w:p w:rsidR="00B873B8" w:rsidRPr="00ED3535" w:rsidRDefault="00B873B8" w:rsidP="0041578B">
      <w:pPr>
        <w:numPr>
          <w:ilvl w:val="0"/>
          <w:numId w:val="11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 tijekom nastavne godine</w:t>
      </w:r>
    </w:p>
    <w:p w:rsidR="00B873B8" w:rsidRPr="00ED3535" w:rsidRDefault="00B873B8" w:rsidP="0041578B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B873B8" w:rsidRPr="00ED3535" w:rsidRDefault="00B873B8" w:rsidP="0041578B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Kroz nastavne predmete s područja tehničke kulture i znanosti popularizirati informatičku povezanost, razvoj stvaralaštva među djecom i mladeži s ciljem razvoja kreativnosti grupe kao i svakog pojedinca.</w:t>
      </w:r>
    </w:p>
    <w:p w:rsidR="00B873B8" w:rsidRPr="00ED3535" w:rsidRDefault="00B873B8" w:rsidP="0041578B">
      <w:pPr>
        <w:numPr>
          <w:ilvl w:val="0"/>
          <w:numId w:val="12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NOSITELJ: učitelj tehničke kulture i informatike</w:t>
      </w:r>
      <w:r w:rsidR="007F5F29" w:rsidRPr="00ED3535">
        <w:rPr>
          <w:rFonts w:asciiTheme="majorHAnsi" w:hAnsiTheme="majorHAnsi"/>
          <w:lang w:val="hr-HR"/>
        </w:rPr>
        <w:t xml:space="preserve"> (D. Vukić</w:t>
      </w:r>
      <w:r w:rsidR="00F6298A" w:rsidRPr="00ED3535">
        <w:rPr>
          <w:rFonts w:asciiTheme="majorHAnsi" w:hAnsiTheme="majorHAnsi"/>
          <w:lang w:val="hr-HR"/>
        </w:rPr>
        <w:t xml:space="preserve">, </w:t>
      </w:r>
      <w:r w:rsidR="007F5F29" w:rsidRPr="00ED3535">
        <w:rPr>
          <w:rFonts w:asciiTheme="majorHAnsi" w:hAnsiTheme="majorHAnsi"/>
          <w:lang w:val="hr-HR"/>
        </w:rPr>
        <w:t xml:space="preserve">I. Žunac, </w:t>
      </w:r>
      <w:r w:rsidR="003B72D2" w:rsidRPr="00ED3535">
        <w:rPr>
          <w:rFonts w:asciiTheme="majorHAnsi" w:hAnsiTheme="majorHAnsi"/>
          <w:lang w:val="hr-HR"/>
        </w:rPr>
        <w:t>Z. Stanisavljević</w:t>
      </w:r>
      <w:r w:rsidR="007F5F29" w:rsidRPr="00ED3535">
        <w:rPr>
          <w:rFonts w:asciiTheme="majorHAnsi" w:hAnsiTheme="majorHAnsi"/>
          <w:lang w:val="hr-HR"/>
        </w:rPr>
        <w:t>, S. Seferović</w:t>
      </w:r>
      <w:r w:rsidR="00F6298A" w:rsidRPr="00ED3535">
        <w:rPr>
          <w:rFonts w:asciiTheme="majorHAnsi" w:hAnsiTheme="majorHAnsi"/>
          <w:lang w:val="hr-HR"/>
        </w:rPr>
        <w:t>)</w:t>
      </w:r>
    </w:p>
    <w:p w:rsidR="00B873B8" w:rsidRPr="00ED3535" w:rsidRDefault="00B873B8" w:rsidP="0041578B">
      <w:pPr>
        <w:numPr>
          <w:ilvl w:val="0"/>
          <w:numId w:val="12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Unapređivati uvjete za nastavu tehničke kulture, te tjelesne i zdravstvene kulture adaptacijom, opremanjem tehničkih radionica, školskih športskih dvorana i športskih igrališta</w:t>
      </w:r>
    </w:p>
    <w:p w:rsidR="00B873B8" w:rsidRPr="00ED3535" w:rsidRDefault="00B873B8" w:rsidP="00F6298A">
      <w:pPr>
        <w:numPr>
          <w:ilvl w:val="0"/>
          <w:numId w:val="13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učitelji tjelesne i zdravst</w:t>
      </w:r>
      <w:r w:rsidR="00843707">
        <w:rPr>
          <w:rFonts w:asciiTheme="majorHAnsi" w:hAnsiTheme="majorHAnsi"/>
          <w:lang w:val="hr-HR"/>
        </w:rPr>
        <w:t xml:space="preserve">vene kulture, </w:t>
      </w:r>
      <w:r w:rsidRPr="00ED3535">
        <w:rPr>
          <w:rFonts w:asciiTheme="majorHAnsi" w:hAnsiTheme="majorHAnsi"/>
          <w:lang w:val="hr-HR"/>
        </w:rPr>
        <w:t>ravnatelj</w:t>
      </w:r>
      <w:r w:rsidR="00843707">
        <w:rPr>
          <w:rFonts w:asciiTheme="majorHAnsi" w:hAnsiTheme="majorHAnsi"/>
          <w:lang w:val="hr-HR"/>
        </w:rPr>
        <w:t>ica (M. Zulumović, V. Šekuljica</w:t>
      </w:r>
      <w:r w:rsidR="007F5F29" w:rsidRPr="00ED3535">
        <w:rPr>
          <w:rFonts w:asciiTheme="majorHAnsi" w:hAnsiTheme="majorHAnsi"/>
          <w:lang w:val="hr-HR"/>
        </w:rPr>
        <w:t>, V. Batković</w:t>
      </w:r>
      <w:r w:rsidR="00F6298A" w:rsidRPr="00ED3535">
        <w:rPr>
          <w:rFonts w:asciiTheme="majorHAnsi" w:hAnsiTheme="majorHAnsi"/>
          <w:lang w:val="hr-HR"/>
        </w:rPr>
        <w:t>)</w:t>
      </w:r>
    </w:p>
    <w:p w:rsidR="00B873B8" w:rsidRPr="00ED3535" w:rsidRDefault="00B873B8" w:rsidP="00F6298A">
      <w:pPr>
        <w:numPr>
          <w:ilvl w:val="0"/>
          <w:numId w:val="13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ind w:left="2145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Osnovati kolegij sačinjen od učitelja tjelesne i</w:t>
      </w:r>
      <w:r w:rsidR="003B72D2" w:rsidRPr="00ED3535">
        <w:rPr>
          <w:rFonts w:asciiTheme="majorHAnsi" w:hAnsiTheme="majorHAnsi"/>
          <w:lang w:val="hr-HR"/>
        </w:rPr>
        <w:t xml:space="preserve"> zdravstvene k</w:t>
      </w:r>
      <w:r w:rsidR="007F5F29" w:rsidRPr="00ED3535">
        <w:rPr>
          <w:rFonts w:asciiTheme="majorHAnsi" w:hAnsiTheme="majorHAnsi"/>
          <w:lang w:val="hr-HR"/>
        </w:rPr>
        <w:t>ulture i</w:t>
      </w:r>
      <w:r w:rsidR="00F6298A" w:rsidRPr="00ED3535">
        <w:rPr>
          <w:rFonts w:asciiTheme="majorHAnsi" w:hAnsiTheme="majorHAnsi"/>
          <w:lang w:val="hr-HR"/>
        </w:rPr>
        <w:t xml:space="preserve"> pedagoga </w:t>
      </w:r>
      <w:r w:rsidRPr="00ED3535">
        <w:rPr>
          <w:rFonts w:asciiTheme="majorHAnsi" w:hAnsiTheme="majorHAnsi"/>
          <w:lang w:val="hr-HR"/>
        </w:rPr>
        <w:t>sa zadatkom da izradi poseban program kojim bi se učenike sklone asocijalnom ponašanju usmjeravalo prema tjelesnim aktivnostima i športu. Unutar navedenog programa:</w:t>
      </w:r>
    </w:p>
    <w:p w:rsidR="00B873B8" w:rsidRPr="00ED3535" w:rsidRDefault="00B873B8" w:rsidP="00F6298A">
      <w:pPr>
        <w:numPr>
          <w:ilvl w:val="0"/>
          <w:numId w:val="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organizirati redovne tjelesne aktivnosti i igre ciljane skupine učenika</w:t>
      </w:r>
    </w:p>
    <w:p w:rsidR="00B873B8" w:rsidRPr="00ED3535" w:rsidRDefault="00B873B8" w:rsidP="00F6298A">
      <w:pPr>
        <w:numPr>
          <w:ilvl w:val="0"/>
          <w:numId w:val="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omogućiti učenicima da sami kreiraju, odnosno da se uključe u aktivnosti po vlastitom izboru</w:t>
      </w:r>
    </w:p>
    <w:p w:rsidR="00B873B8" w:rsidRPr="00ED3535" w:rsidRDefault="00B873B8" w:rsidP="00F6298A">
      <w:pPr>
        <w:numPr>
          <w:ilvl w:val="0"/>
          <w:numId w:val="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organizirati natjecanje unutar škole uz odgovarajuću valorizaciju i isticanje uspješnih</w:t>
      </w:r>
    </w:p>
    <w:p w:rsidR="00B873B8" w:rsidRPr="00ED3535" w:rsidRDefault="00B873B8" w:rsidP="00F6298A">
      <w:pPr>
        <w:numPr>
          <w:ilvl w:val="0"/>
          <w:numId w:val="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poticati učenike na posjete športskim priredbama</w:t>
      </w:r>
    </w:p>
    <w:p w:rsidR="00B873B8" w:rsidRPr="00ED3535" w:rsidRDefault="00B873B8" w:rsidP="00F6298A">
      <w:pPr>
        <w:numPr>
          <w:ilvl w:val="0"/>
          <w:numId w:val="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informirati učenike o već afirmiranim programima i akcijama s područja rekr</w:t>
      </w:r>
      <w:r w:rsidR="00F6298A" w:rsidRPr="00ED3535">
        <w:rPr>
          <w:rFonts w:asciiTheme="majorHAnsi" w:hAnsiTheme="majorHAnsi"/>
          <w:lang w:val="hr-HR"/>
        </w:rPr>
        <w:t>eacije i športa (»Svjetski dan s</w:t>
      </w:r>
      <w:r w:rsidRPr="00ED3535">
        <w:rPr>
          <w:rFonts w:asciiTheme="majorHAnsi" w:hAnsiTheme="majorHAnsi"/>
          <w:lang w:val="hr-HR"/>
        </w:rPr>
        <w:t>porta«, »O</w:t>
      </w:r>
      <w:r w:rsidR="00F6298A" w:rsidRPr="00ED3535">
        <w:rPr>
          <w:rFonts w:asciiTheme="majorHAnsi" w:hAnsiTheme="majorHAnsi"/>
          <w:lang w:val="hr-HR"/>
        </w:rPr>
        <w:t xml:space="preserve">limpijski dan« i </w:t>
      </w:r>
      <w:r w:rsidR="00F6298A" w:rsidRPr="00ED3535">
        <w:rPr>
          <w:rFonts w:asciiTheme="majorHAnsi" w:hAnsiTheme="majorHAnsi"/>
          <w:lang w:val="hr-HR"/>
        </w:rPr>
        <w:lastRenderedPageBreak/>
        <w:t>”Nogometni turnir: Bez psovanja!”</w:t>
      </w:r>
      <w:r w:rsidRPr="00ED3535">
        <w:rPr>
          <w:rFonts w:asciiTheme="majorHAnsi" w:hAnsiTheme="majorHAnsi"/>
          <w:lang w:val="hr-HR"/>
        </w:rPr>
        <w:t>) i usmjeravati ih na sudjelovanje u njima</w:t>
      </w:r>
    </w:p>
    <w:p w:rsidR="00B873B8" w:rsidRPr="00ED3535" w:rsidRDefault="00B873B8" w:rsidP="00F6298A">
      <w:pPr>
        <w:numPr>
          <w:ilvl w:val="0"/>
          <w:numId w:val="14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zaposlenici škole ROK: kontinuirano</w:t>
      </w:r>
      <w:r w:rsidR="007F5F29" w:rsidRPr="00ED3535">
        <w:rPr>
          <w:rFonts w:asciiTheme="majorHAnsi" w:hAnsiTheme="majorHAnsi"/>
          <w:lang w:val="hr-HR"/>
        </w:rPr>
        <w:t xml:space="preserve"> (V. Batković, A. </w:t>
      </w:r>
      <w:r w:rsidR="00F6298A" w:rsidRPr="00ED3535">
        <w:rPr>
          <w:rFonts w:asciiTheme="majorHAnsi" w:hAnsiTheme="majorHAnsi"/>
          <w:lang w:val="hr-HR"/>
        </w:rPr>
        <w:t>Turjak)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3B72D2" w:rsidRPr="00ED3535" w:rsidRDefault="003B72D2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3B72D2" w:rsidRPr="00ED3535" w:rsidRDefault="003B72D2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F6298A">
      <w:pPr>
        <w:numPr>
          <w:ilvl w:val="0"/>
          <w:numId w:val="7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Unutar škole organizirati susrete sa poznatim vrhunskim športašima koji bi svojim osobnim pristupom i primjerom ukazali na pozitivna iskustv</w:t>
      </w:r>
      <w:r w:rsidR="007F5F29" w:rsidRPr="00ED3535">
        <w:rPr>
          <w:rFonts w:asciiTheme="majorHAnsi" w:hAnsiTheme="majorHAnsi"/>
          <w:lang w:val="hr-HR"/>
        </w:rPr>
        <w:t>a koja donosi bavljenje športom (po mogućnosti).</w:t>
      </w:r>
    </w:p>
    <w:p w:rsidR="00B873B8" w:rsidRPr="00ED3535" w:rsidRDefault="00B873B8" w:rsidP="00F6298A">
      <w:pPr>
        <w:numPr>
          <w:ilvl w:val="0"/>
          <w:numId w:val="15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ravnatelj, učitelji TZK</w:t>
      </w:r>
      <w:r w:rsidR="00843707">
        <w:rPr>
          <w:rFonts w:asciiTheme="majorHAnsi" w:hAnsiTheme="majorHAnsi"/>
          <w:lang w:val="hr-HR"/>
        </w:rPr>
        <w:t>-e</w:t>
      </w:r>
      <w:r w:rsidRPr="00ED3535">
        <w:rPr>
          <w:rFonts w:asciiTheme="majorHAnsi" w:hAnsiTheme="majorHAnsi"/>
          <w:lang w:val="hr-HR"/>
        </w:rPr>
        <w:t>, stručni suradnik</w:t>
      </w:r>
      <w:r w:rsidR="003B72D2" w:rsidRPr="00ED3535">
        <w:rPr>
          <w:rFonts w:asciiTheme="majorHAnsi" w:hAnsiTheme="majorHAnsi"/>
          <w:lang w:val="hr-HR"/>
        </w:rPr>
        <w:t>, učiteljice RN-e</w:t>
      </w:r>
    </w:p>
    <w:p w:rsidR="00B873B8" w:rsidRPr="00ED3535" w:rsidRDefault="00B873B8" w:rsidP="00F6298A">
      <w:pPr>
        <w:numPr>
          <w:ilvl w:val="0"/>
          <w:numId w:val="15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Organizirati susrete i razgovore s poznatim mladim osobama – tehničkim stvaraocima i znanstvenicima kao i posjete tehničkim ustanovama, kako bi se tehnička znanost popularizirala, a učenici uvidjeli korist bavljenja ovom vrstom posla</w:t>
      </w:r>
      <w:r w:rsidR="003B72D2" w:rsidRPr="00ED3535">
        <w:rPr>
          <w:rFonts w:asciiTheme="majorHAnsi" w:hAnsiTheme="majorHAnsi"/>
          <w:lang w:val="hr-HR"/>
        </w:rPr>
        <w:t xml:space="preserve"> (prema mogućnostima)</w:t>
      </w:r>
      <w:r w:rsidRPr="00ED3535">
        <w:rPr>
          <w:rFonts w:asciiTheme="majorHAnsi" w:hAnsiTheme="majorHAnsi"/>
          <w:lang w:val="hr-HR"/>
        </w:rPr>
        <w:t>.</w:t>
      </w:r>
    </w:p>
    <w:p w:rsidR="00B873B8" w:rsidRPr="00ED3535" w:rsidRDefault="00B873B8" w:rsidP="00F6298A">
      <w:pPr>
        <w:numPr>
          <w:ilvl w:val="0"/>
          <w:numId w:val="1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ravnatelj, učitelj tehničke kulture, stručni suradnici</w:t>
      </w:r>
    </w:p>
    <w:p w:rsidR="00B873B8" w:rsidRPr="00ED3535" w:rsidRDefault="00B873B8" w:rsidP="00F6298A">
      <w:pPr>
        <w:numPr>
          <w:ilvl w:val="0"/>
          <w:numId w:val="16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Opremanje školskih knjižnica stručnom literaturom i školskom lektirom</w:t>
      </w:r>
      <w:r w:rsidR="0041578B" w:rsidRPr="00ED3535">
        <w:rPr>
          <w:rFonts w:asciiTheme="majorHAnsi" w:hAnsiTheme="majorHAnsi"/>
          <w:lang w:val="hr-HR"/>
        </w:rPr>
        <w:t xml:space="preserve"> (u okviru materijalnih mogućnosti škole)</w:t>
      </w:r>
    </w:p>
    <w:p w:rsidR="00B873B8" w:rsidRPr="00ED3535" w:rsidRDefault="00B873B8" w:rsidP="00F6298A">
      <w:pPr>
        <w:numPr>
          <w:ilvl w:val="0"/>
          <w:numId w:val="17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ravnatelj</w:t>
      </w:r>
      <w:r w:rsidR="00843707">
        <w:rPr>
          <w:rFonts w:asciiTheme="majorHAnsi" w:hAnsiTheme="majorHAnsi"/>
          <w:lang w:val="hr-HR"/>
        </w:rPr>
        <w:t>ica</w:t>
      </w:r>
      <w:r w:rsidRPr="00ED3535">
        <w:rPr>
          <w:rFonts w:asciiTheme="majorHAnsi" w:hAnsiTheme="majorHAnsi"/>
          <w:lang w:val="hr-HR"/>
        </w:rPr>
        <w:t>, knjižničar</w:t>
      </w:r>
      <w:r w:rsidR="00843707">
        <w:rPr>
          <w:rFonts w:asciiTheme="majorHAnsi" w:hAnsiTheme="majorHAnsi"/>
          <w:lang w:val="hr-HR"/>
        </w:rPr>
        <w:t>ka</w:t>
      </w:r>
      <w:r w:rsidR="007F5F29" w:rsidRPr="00ED3535">
        <w:rPr>
          <w:rFonts w:asciiTheme="majorHAnsi" w:hAnsiTheme="majorHAnsi"/>
          <w:lang w:val="hr-HR"/>
        </w:rPr>
        <w:t xml:space="preserve"> (V. Batković, M. Saulić</w:t>
      </w:r>
      <w:r w:rsidR="0041578B" w:rsidRPr="00ED3535">
        <w:rPr>
          <w:rFonts w:asciiTheme="majorHAnsi" w:hAnsiTheme="majorHAnsi"/>
          <w:lang w:val="hr-HR"/>
        </w:rPr>
        <w:t>)</w:t>
      </w:r>
    </w:p>
    <w:p w:rsidR="00B873B8" w:rsidRPr="00ED3535" w:rsidRDefault="00B873B8" w:rsidP="00F6298A">
      <w:pPr>
        <w:numPr>
          <w:ilvl w:val="0"/>
          <w:numId w:val="17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Razvijati uzajamnu suradnju s liječnicima školske medicine</w:t>
      </w:r>
    </w:p>
    <w:p w:rsidR="00B873B8" w:rsidRPr="00ED3535" w:rsidRDefault="00B873B8" w:rsidP="00F6298A">
      <w:pPr>
        <w:numPr>
          <w:ilvl w:val="0"/>
          <w:numId w:val="18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razrednici, stručni suradnici, liječnici školske medicine, zaposlenici u Centrima za socijalni rad i drugi vanjski stručnjaci</w:t>
      </w:r>
      <w:r w:rsidR="00BB2B6A" w:rsidRPr="00ED3535">
        <w:rPr>
          <w:rFonts w:asciiTheme="majorHAnsi" w:hAnsiTheme="majorHAnsi"/>
          <w:lang w:val="hr-HR"/>
        </w:rPr>
        <w:t xml:space="preserve"> (npr. d</w:t>
      </w:r>
      <w:r w:rsidR="0041578B" w:rsidRPr="00ED3535">
        <w:rPr>
          <w:rFonts w:asciiTheme="majorHAnsi" w:hAnsiTheme="majorHAnsi"/>
          <w:lang w:val="hr-HR"/>
        </w:rPr>
        <w:t>efektolog</w:t>
      </w:r>
      <w:r w:rsidR="007F5F29" w:rsidRPr="00ED3535">
        <w:rPr>
          <w:rFonts w:asciiTheme="majorHAnsi" w:hAnsiTheme="majorHAnsi"/>
          <w:lang w:val="hr-HR"/>
        </w:rPr>
        <w:t>, logoped</w:t>
      </w:r>
      <w:r w:rsidR="0041578B" w:rsidRPr="00ED3535">
        <w:rPr>
          <w:rFonts w:asciiTheme="majorHAnsi" w:hAnsiTheme="majorHAnsi"/>
          <w:lang w:val="hr-HR"/>
        </w:rPr>
        <w:t>)</w:t>
      </w:r>
    </w:p>
    <w:p w:rsidR="00B873B8" w:rsidRPr="00ED3535" w:rsidRDefault="00B873B8" w:rsidP="00F6298A">
      <w:pPr>
        <w:numPr>
          <w:ilvl w:val="0"/>
          <w:numId w:val="18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Utvrditi program stručnog usavršavanja učitelja i stručnih suradnika kroz tribine seminare, savjetovanja, ogledna predavanja, stručne aktive i stručno pedagoške </w:t>
      </w:r>
      <w:r w:rsidRPr="00ED3535">
        <w:rPr>
          <w:rFonts w:asciiTheme="majorHAnsi" w:hAnsiTheme="majorHAnsi"/>
          <w:lang w:val="hr-HR"/>
        </w:rPr>
        <w:lastRenderedPageBreak/>
        <w:t>konzultacije u svezi s odgojnom problematikom, problemima ovisnosti o alkoholu u psihoaktivnim drogama.</w:t>
      </w:r>
    </w:p>
    <w:p w:rsidR="00B873B8" w:rsidRPr="00ED3535" w:rsidRDefault="00B873B8" w:rsidP="00F6298A">
      <w:pPr>
        <w:numPr>
          <w:ilvl w:val="0"/>
          <w:numId w:val="19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ravnatelj u suradnji s Gradskim uredom za obrazovanje i šport, Ministarstvom znanosti, obrazovanja i športa te drugim nadležnim ministarstvima i Centrom za prevenciju ovisnosti o drogama.</w:t>
      </w:r>
    </w:p>
    <w:p w:rsidR="00B873B8" w:rsidRPr="00ED3535" w:rsidRDefault="00B873B8" w:rsidP="00F6298A">
      <w:pPr>
        <w:numPr>
          <w:ilvl w:val="0"/>
          <w:numId w:val="19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B873B8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Stručno pedagoška pomoć obitelji u ostvarivanju odgojnih zadaća paralelno uz rad s učenicima.</w:t>
      </w:r>
    </w:p>
    <w:p w:rsidR="00B873B8" w:rsidRPr="00ED3535" w:rsidRDefault="00B873B8" w:rsidP="00F6298A">
      <w:pPr>
        <w:numPr>
          <w:ilvl w:val="0"/>
          <w:numId w:val="20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</w:t>
      </w:r>
      <w:r w:rsidR="003B72D2" w:rsidRPr="00ED3535">
        <w:rPr>
          <w:rFonts w:asciiTheme="majorHAnsi" w:hAnsiTheme="majorHAnsi"/>
          <w:lang w:val="hr-HR"/>
        </w:rPr>
        <w:t>I: razrednici, stručni suradnik</w:t>
      </w:r>
      <w:r w:rsidR="007F5F29" w:rsidRPr="00ED3535">
        <w:rPr>
          <w:rFonts w:asciiTheme="majorHAnsi" w:hAnsiTheme="majorHAnsi"/>
          <w:lang w:val="hr-HR"/>
        </w:rPr>
        <w:t xml:space="preserve"> </w:t>
      </w:r>
      <w:r w:rsidR="003B72D2" w:rsidRPr="00ED3535">
        <w:rPr>
          <w:rFonts w:asciiTheme="majorHAnsi" w:hAnsiTheme="majorHAnsi"/>
          <w:lang w:val="hr-HR"/>
        </w:rPr>
        <w:t>(</w:t>
      </w:r>
      <w:r w:rsidR="007F5F29" w:rsidRPr="00ED3535">
        <w:rPr>
          <w:rFonts w:asciiTheme="majorHAnsi" w:hAnsiTheme="majorHAnsi"/>
          <w:lang w:val="hr-HR"/>
        </w:rPr>
        <w:t>A. Turjak)</w:t>
      </w:r>
    </w:p>
    <w:p w:rsidR="00B873B8" w:rsidRPr="00ED3535" w:rsidRDefault="00B873B8" w:rsidP="00F6298A">
      <w:pPr>
        <w:numPr>
          <w:ilvl w:val="0"/>
          <w:numId w:val="20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B873B8" w:rsidRPr="00ED3535" w:rsidRDefault="00B873B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873B8" w:rsidRPr="00ED3535" w:rsidRDefault="00843707" w:rsidP="007F5F29">
      <w:pPr>
        <w:numPr>
          <w:ilvl w:val="0"/>
          <w:numId w:val="7"/>
        </w:num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Rodi</w:t>
      </w:r>
      <w:r w:rsidR="00B873B8" w:rsidRPr="00ED3535">
        <w:rPr>
          <w:rFonts w:asciiTheme="majorHAnsi" w:hAnsiTheme="majorHAnsi"/>
          <w:lang w:val="hr-HR"/>
        </w:rPr>
        <w:t>telje učenika uključiti u provedbu zajedničkog preventivnog programa zlouporabe sredstava ovisnosti.</w:t>
      </w:r>
    </w:p>
    <w:p w:rsidR="00B873B8" w:rsidRPr="00ED3535" w:rsidRDefault="00B873B8" w:rsidP="00F6298A">
      <w:pPr>
        <w:numPr>
          <w:ilvl w:val="0"/>
          <w:numId w:val="21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NOSITELJI: stručni suradnici, razrednici</w:t>
      </w:r>
      <w:r w:rsidR="003B72D2" w:rsidRPr="00ED3535">
        <w:rPr>
          <w:rFonts w:asciiTheme="majorHAnsi" w:hAnsiTheme="majorHAnsi"/>
          <w:lang w:val="hr-HR"/>
        </w:rPr>
        <w:t>, ravnatelj</w:t>
      </w:r>
    </w:p>
    <w:p w:rsidR="00B873B8" w:rsidRPr="00ED3535" w:rsidRDefault="00B873B8" w:rsidP="00F6298A">
      <w:pPr>
        <w:numPr>
          <w:ilvl w:val="0"/>
          <w:numId w:val="21"/>
        </w:num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ROK: kontinuirano</w:t>
      </w:r>
    </w:p>
    <w:p w:rsidR="001A3628" w:rsidRPr="00ED3535" w:rsidRDefault="001A3628" w:rsidP="00F6298A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E5016F" w:rsidRPr="00661EEE" w:rsidRDefault="00E5016F" w:rsidP="00E5016F">
      <w:pPr>
        <w:spacing w:line="360" w:lineRule="auto"/>
        <w:jc w:val="both"/>
        <w:rPr>
          <w:rFonts w:asciiTheme="majorHAnsi" w:hAnsiTheme="majorHAnsi"/>
          <w:color w:val="943634" w:themeColor="accent2" w:themeShade="BF"/>
          <w:lang w:val="hr-HR"/>
        </w:rPr>
      </w:pPr>
      <w:r w:rsidRPr="00661EEE">
        <w:rPr>
          <w:rFonts w:asciiTheme="majorHAnsi" w:hAnsiTheme="majorHAnsi"/>
          <w:b/>
          <w:color w:val="943634" w:themeColor="accent2" w:themeShade="BF"/>
          <w:lang w:val="hr-HR"/>
        </w:rPr>
        <w:t>RAZRADA AKTIVNOSTI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i/>
          <w:lang w:val="hr-HR"/>
        </w:rPr>
      </w:pPr>
      <w:r w:rsidRPr="00ED3535">
        <w:rPr>
          <w:rFonts w:asciiTheme="majorHAnsi" w:hAnsiTheme="majorHAnsi"/>
          <w:i/>
          <w:lang w:val="hr-HR"/>
        </w:rPr>
        <w:t>Aktivnosti ŠPP kroz nastavne predmete: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i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Hrvatski jezik</w:t>
      </w:r>
      <w:r w:rsidRPr="00ED3535">
        <w:rPr>
          <w:rFonts w:asciiTheme="majorHAnsi" w:hAnsiTheme="majorHAnsi"/>
          <w:lang w:val="hr-HR"/>
        </w:rPr>
        <w:t>—kroz lektiru, filmsku i TV kulturu, izražavanje i stvaranje obrađuju se odnosi u obitelji, odgovornost za vlastite postupke, odrastanje, smisao postojanja, ljudskih vrijednosti i drugo. Kroz samostalan pismeni rad na određenu temu  učitelji mogu identificirati učenike koji imaju osobnih ili obiteljskih problema a koji bi ih mogli dovesti u skupinu djece rizičnog ponašanja te na osnovu toga</w:t>
      </w:r>
      <w:r w:rsidR="00817478" w:rsidRPr="00ED3535">
        <w:rPr>
          <w:rFonts w:asciiTheme="majorHAnsi" w:hAnsiTheme="majorHAnsi"/>
          <w:lang w:val="hr-HR"/>
        </w:rPr>
        <w:t xml:space="preserve"> mogu na vrijeme intervenirati. Poticanje navedenoga kroz medijsku kulturu (A. Jelčić, N. Matić, </w:t>
      </w:r>
      <w:r w:rsidR="00843707">
        <w:rPr>
          <w:rFonts w:asciiTheme="majorHAnsi" w:hAnsiTheme="majorHAnsi"/>
          <w:lang w:val="hr-HR"/>
        </w:rPr>
        <w:t>A. Naplačić, I. Lešić</w:t>
      </w:r>
      <w:r w:rsidR="00BB2B6A" w:rsidRPr="00ED3535">
        <w:rPr>
          <w:rFonts w:asciiTheme="majorHAnsi" w:hAnsiTheme="majorHAnsi"/>
          <w:lang w:val="hr-HR"/>
        </w:rPr>
        <w:t>, učiteljice RN</w:t>
      </w:r>
      <w:r w:rsidR="00817478" w:rsidRPr="00ED3535">
        <w:rPr>
          <w:rFonts w:asciiTheme="majorHAnsi" w:hAnsiTheme="majorHAnsi"/>
          <w:lang w:val="hr-HR"/>
        </w:rPr>
        <w:t>)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Likovna kultura</w:t>
      </w:r>
      <w:r w:rsidRPr="00ED3535">
        <w:rPr>
          <w:rFonts w:asciiTheme="majorHAnsi" w:hAnsiTheme="majorHAnsi"/>
          <w:lang w:val="hr-HR"/>
        </w:rPr>
        <w:t xml:space="preserve"> – kroz likovno izražavanje i stvaranje učenici iskazuju vlastitu osobnost, probleme. Pomnim praćenjem i analizom otkrivati učenike rizične skupine ponašanja. Tijekom rada učenika razvijati upornost u radu, preciznost, kreativnost, osjeća</w:t>
      </w:r>
      <w:r w:rsidR="00BB2B6A" w:rsidRPr="00ED3535">
        <w:rPr>
          <w:rFonts w:asciiTheme="majorHAnsi" w:hAnsiTheme="majorHAnsi"/>
          <w:lang w:val="hr-HR"/>
        </w:rPr>
        <w:t>j z</w:t>
      </w:r>
      <w:r w:rsidR="00843707">
        <w:rPr>
          <w:rFonts w:asciiTheme="majorHAnsi" w:hAnsiTheme="majorHAnsi"/>
          <w:lang w:val="hr-HR"/>
        </w:rPr>
        <w:t>a boje, estetske vrijednosti (T. Meščić</w:t>
      </w:r>
      <w:r w:rsidR="00BB2B6A" w:rsidRPr="00ED3535">
        <w:rPr>
          <w:rFonts w:asciiTheme="majorHAnsi" w:hAnsiTheme="majorHAnsi"/>
          <w:lang w:val="hr-HR"/>
        </w:rPr>
        <w:t>, učiteljice RN)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lastRenderedPageBreak/>
        <w:t>Tjelesna i zdravstvena kultura</w:t>
      </w:r>
      <w:r w:rsidRPr="00ED3535">
        <w:rPr>
          <w:rFonts w:asciiTheme="majorHAnsi" w:hAnsiTheme="majorHAnsi"/>
          <w:lang w:val="hr-HR"/>
        </w:rPr>
        <w:t xml:space="preserve"> – razvijati fizičku kondiciju kod učenika, motoriku, koordinaciju pokreta, razvijati zdravstveno-higijenske navike, podučavati ih očuvanju i unapređivanju zdravlja, pravilnoj preh</w:t>
      </w:r>
      <w:r w:rsidR="00BB2B6A" w:rsidRPr="00ED3535">
        <w:rPr>
          <w:rFonts w:asciiTheme="majorHAnsi" w:hAnsiTheme="majorHAnsi"/>
          <w:lang w:val="hr-HR"/>
        </w:rPr>
        <w:t xml:space="preserve">rani te o štetnostima ovisnosti (M. Zulumović, </w:t>
      </w:r>
      <w:r w:rsidR="00843707">
        <w:rPr>
          <w:rFonts w:asciiTheme="majorHAnsi" w:hAnsiTheme="majorHAnsi"/>
          <w:lang w:val="hr-HR"/>
        </w:rPr>
        <w:t>V. Šekuljica</w:t>
      </w:r>
      <w:r w:rsidR="00BB2B6A" w:rsidRPr="00ED3535">
        <w:rPr>
          <w:rFonts w:asciiTheme="majorHAnsi" w:hAnsiTheme="majorHAnsi"/>
          <w:lang w:val="hr-HR"/>
        </w:rPr>
        <w:t>, učiteljice RN)</w:t>
      </w:r>
      <w:r w:rsidR="00661EEE">
        <w:rPr>
          <w:rFonts w:asciiTheme="majorHAnsi" w:hAnsiTheme="majorHAnsi"/>
          <w:lang w:val="hr-HR"/>
        </w:rPr>
        <w:t>; poticati važnost učestalog bavljenja fizičkim aktivnostima radi prevencije mnogih bolesti te prekomjerne težine djece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Priroda i društvo</w:t>
      </w:r>
      <w:r w:rsidRPr="00ED3535">
        <w:rPr>
          <w:rFonts w:asciiTheme="majorHAnsi" w:hAnsiTheme="majorHAnsi"/>
          <w:lang w:val="hr-HR"/>
        </w:rPr>
        <w:t xml:space="preserve"> – podučavati učenike zdravom životu, govoriti o neprijateljima zdravlja, o negativnim pojavama koje ugrožavaju ljudsko zdravlje.</w:t>
      </w:r>
      <w:r w:rsidR="003B72D2" w:rsidRPr="00ED3535">
        <w:rPr>
          <w:rFonts w:asciiTheme="majorHAnsi" w:hAnsiTheme="majorHAnsi"/>
          <w:lang w:val="hr-HR"/>
        </w:rPr>
        <w:t xml:space="preserve"> (Ž. Cvrković </w:t>
      </w:r>
      <w:r w:rsidR="00BB2B6A" w:rsidRPr="00ED3535">
        <w:rPr>
          <w:rFonts w:asciiTheme="majorHAnsi" w:hAnsiTheme="majorHAnsi"/>
          <w:lang w:val="hr-HR"/>
        </w:rPr>
        <w:t xml:space="preserve">Karloci, </w:t>
      </w:r>
      <w:r w:rsidR="00843707">
        <w:rPr>
          <w:rFonts w:asciiTheme="majorHAnsi" w:hAnsiTheme="majorHAnsi"/>
          <w:lang w:val="hr-HR"/>
        </w:rPr>
        <w:t>M. Zec</w:t>
      </w:r>
      <w:r w:rsidR="00BB2B6A" w:rsidRPr="00ED3535">
        <w:rPr>
          <w:rFonts w:asciiTheme="majorHAnsi" w:hAnsiTheme="majorHAnsi"/>
          <w:lang w:val="hr-HR"/>
        </w:rPr>
        <w:t>, učiteljice RN</w:t>
      </w:r>
      <w:r w:rsidR="003B72D2" w:rsidRPr="00ED3535">
        <w:rPr>
          <w:rFonts w:asciiTheme="majorHAnsi" w:hAnsiTheme="majorHAnsi"/>
          <w:lang w:val="hr-HR"/>
        </w:rPr>
        <w:t>-e</w:t>
      </w:r>
      <w:r w:rsidR="00BB2B6A" w:rsidRPr="00ED3535">
        <w:rPr>
          <w:rFonts w:asciiTheme="majorHAnsi" w:hAnsiTheme="majorHAnsi"/>
          <w:lang w:val="hr-HR"/>
        </w:rPr>
        <w:t>)</w:t>
      </w:r>
    </w:p>
    <w:p w:rsidR="00E5016F" w:rsidRPr="00ED3535" w:rsidRDefault="00BB2B6A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Priroda</w:t>
      </w:r>
      <w:r w:rsidRPr="00ED3535">
        <w:rPr>
          <w:rFonts w:asciiTheme="majorHAnsi" w:hAnsiTheme="majorHAnsi"/>
          <w:lang w:val="hr-HR"/>
        </w:rPr>
        <w:t xml:space="preserve"> – disanje (štetnost pušenja</w:t>
      </w:r>
      <w:r w:rsidR="00E5016F" w:rsidRPr="00ED3535">
        <w:rPr>
          <w:rFonts w:asciiTheme="majorHAnsi" w:hAnsiTheme="majorHAnsi"/>
          <w:lang w:val="hr-HR"/>
        </w:rPr>
        <w:t>), Čovjek kao biološko biće, Pubertet i teškoće sazrijevanja, Alkohol, droga, pušenje, Zdrava prehrana, Zdravi život, Zaštita zdravlja, Zaštita prirode i okoliša.</w:t>
      </w:r>
      <w:r w:rsidRPr="00ED3535">
        <w:rPr>
          <w:rFonts w:asciiTheme="majorHAnsi" w:hAnsiTheme="majorHAnsi"/>
          <w:lang w:val="hr-HR"/>
        </w:rPr>
        <w:t xml:space="preserve"> </w:t>
      </w:r>
      <w:r w:rsidR="003B72D2" w:rsidRPr="00ED3535">
        <w:rPr>
          <w:rFonts w:asciiTheme="majorHAnsi" w:hAnsiTheme="majorHAnsi"/>
          <w:lang w:val="hr-HR"/>
        </w:rPr>
        <w:t xml:space="preserve">(Ž. Cvrković </w:t>
      </w:r>
      <w:r w:rsidRPr="00ED3535">
        <w:rPr>
          <w:rFonts w:asciiTheme="majorHAnsi" w:hAnsiTheme="majorHAnsi"/>
          <w:lang w:val="hr-HR"/>
        </w:rPr>
        <w:t xml:space="preserve">Karloci, </w:t>
      </w:r>
      <w:r w:rsidR="00843707">
        <w:rPr>
          <w:rFonts w:asciiTheme="majorHAnsi" w:hAnsiTheme="majorHAnsi"/>
          <w:lang w:val="hr-HR"/>
        </w:rPr>
        <w:t>M. Zec</w:t>
      </w:r>
      <w:r w:rsidRPr="00ED3535">
        <w:rPr>
          <w:rFonts w:asciiTheme="majorHAnsi" w:hAnsiTheme="majorHAnsi"/>
          <w:lang w:val="hr-HR"/>
        </w:rPr>
        <w:t>, učiteljice RN)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Biologija</w:t>
      </w:r>
      <w:r w:rsidR="003B72D2" w:rsidRPr="00ED3535">
        <w:rPr>
          <w:rFonts w:asciiTheme="majorHAnsi" w:hAnsiTheme="majorHAnsi"/>
          <w:lang w:val="hr-HR"/>
        </w:rPr>
        <w:t xml:space="preserve"> - </w:t>
      </w:r>
      <w:r w:rsidRPr="00ED3535">
        <w:rPr>
          <w:rFonts w:asciiTheme="majorHAnsi" w:hAnsiTheme="majorHAnsi"/>
          <w:lang w:val="hr-HR"/>
        </w:rPr>
        <w:t>Problemi odrastanja, Spolnost, Zarazne bolesti, Negativno samopotvrđivanje preko pušenja i pijenja alkohola, Recimo DA zdravom životu, Ekološka svijest, Virusi-AIDS i hepatitis, Biološka ovisnost čovjeka i okoline, Spolni odnos, Štetno djelovanje nikotina, alkohola i droga, Tabletomnija, Bolesti organa za disanje i krvotoka, Spolne b</w:t>
      </w:r>
      <w:r w:rsidR="00BB2B6A" w:rsidRPr="00ED3535">
        <w:rPr>
          <w:rFonts w:asciiTheme="majorHAnsi" w:hAnsiTheme="majorHAnsi"/>
          <w:lang w:val="hr-HR"/>
        </w:rPr>
        <w:t>olesti, Kako sačuvati život i z</w:t>
      </w:r>
      <w:r w:rsidRPr="00ED3535">
        <w:rPr>
          <w:rFonts w:asciiTheme="majorHAnsi" w:hAnsiTheme="majorHAnsi"/>
          <w:lang w:val="hr-HR"/>
        </w:rPr>
        <w:t>dravlje.</w:t>
      </w:r>
      <w:r w:rsidR="00BB2B6A" w:rsidRPr="00ED3535">
        <w:rPr>
          <w:rFonts w:asciiTheme="majorHAnsi" w:hAnsiTheme="majorHAnsi"/>
          <w:lang w:val="hr-HR"/>
        </w:rPr>
        <w:t xml:space="preserve"> </w:t>
      </w:r>
      <w:r w:rsidR="003B72D2" w:rsidRPr="00ED3535">
        <w:rPr>
          <w:rFonts w:asciiTheme="majorHAnsi" w:hAnsiTheme="majorHAnsi"/>
          <w:lang w:val="hr-HR"/>
        </w:rPr>
        <w:t xml:space="preserve">(Ž. Cvrković </w:t>
      </w:r>
      <w:r w:rsidR="00BB2B6A" w:rsidRPr="00ED3535">
        <w:rPr>
          <w:rFonts w:asciiTheme="majorHAnsi" w:hAnsiTheme="majorHAnsi"/>
          <w:lang w:val="hr-HR"/>
        </w:rPr>
        <w:t xml:space="preserve">Karloci, </w:t>
      </w:r>
      <w:r w:rsidR="00843707">
        <w:rPr>
          <w:rFonts w:asciiTheme="majorHAnsi" w:hAnsiTheme="majorHAnsi"/>
          <w:lang w:val="hr-HR"/>
        </w:rPr>
        <w:t>M. Zec</w:t>
      </w:r>
      <w:r w:rsidR="00BB2B6A" w:rsidRPr="00ED3535">
        <w:rPr>
          <w:rFonts w:asciiTheme="majorHAnsi" w:hAnsiTheme="majorHAnsi"/>
          <w:lang w:val="hr-HR"/>
        </w:rPr>
        <w:t>)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Kemija</w:t>
      </w:r>
      <w:r w:rsidR="00BC3F7A" w:rsidRPr="00ED3535">
        <w:rPr>
          <w:rFonts w:asciiTheme="majorHAnsi" w:hAnsiTheme="majorHAnsi"/>
          <w:lang w:val="hr-HR"/>
        </w:rPr>
        <w:t xml:space="preserve"> - </w:t>
      </w:r>
      <w:r w:rsidRPr="00ED3535">
        <w:rPr>
          <w:rFonts w:asciiTheme="majorHAnsi" w:hAnsiTheme="majorHAnsi"/>
          <w:lang w:val="hr-HR"/>
        </w:rPr>
        <w:t>Lijekovi- važnost pravilne upotrebe i doziranja, Što su to antibiotici i analgetici, Što su sedativi.</w:t>
      </w:r>
      <w:r w:rsidR="00BB2B6A" w:rsidRPr="00ED3535">
        <w:rPr>
          <w:rFonts w:asciiTheme="majorHAnsi" w:hAnsiTheme="majorHAnsi"/>
          <w:lang w:val="hr-HR"/>
        </w:rPr>
        <w:t xml:space="preserve"> </w:t>
      </w:r>
      <w:r w:rsidR="00BC3F7A" w:rsidRPr="00ED3535">
        <w:rPr>
          <w:rFonts w:asciiTheme="majorHAnsi" w:hAnsiTheme="majorHAnsi"/>
          <w:lang w:val="hr-HR"/>
        </w:rPr>
        <w:t xml:space="preserve">(Ž. Cvrković </w:t>
      </w:r>
      <w:r w:rsidR="00BB2B6A" w:rsidRPr="00ED3535">
        <w:rPr>
          <w:rFonts w:asciiTheme="majorHAnsi" w:hAnsiTheme="majorHAnsi"/>
          <w:lang w:val="hr-HR"/>
        </w:rPr>
        <w:t xml:space="preserve">Karloci, </w:t>
      </w:r>
      <w:r w:rsidR="00843707">
        <w:rPr>
          <w:rFonts w:asciiTheme="majorHAnsi" w:hAnsiTheme="majorHAnsi"/>
          <w:lang w:val="hr-HR"/>
        </w:rPr>
        <w:t>T. Zgonjan</w:t>
      </w:r>
      <w:r w:rsidR="00BB2B6A" w:rsidRPr="00ED3535">
        <w:rPr>
          <w:rFonts w:asciiTheme="majorHAnsi" w:hAnsiTheme="majorHAnsi"/>
          <w:lang w:val="hr-HR"/>
        </w:rPr>
        <w:t>)</w:t>
      </w:r>
    </w:p>
    <w:p w:rsidR="00E5016F" w:rsidRPr="00ED3535" w:rsidRDefault="00E5016F" w:rsidP="00E5016F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1A3628" w:rsidRPr="00ED3535" w:rsidRDefault="00E5016F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b/>
          <w:lang w:val="hr-HR"/>
        </w:rPr>
        <w:t>Vjeronauk</w:t>
      </w:r>
      <w:r w:rsidR="00BC3F7A" w:rsidRPr="00ED3535">
        <w:rPr>
          <w:rFonts w:asciiTheme="majorHAnsi" w:hAnsiTheme="majorHAnsi"/>
          <w:lang w:val="hr-HR"/>
        </w:rPr>
        <w:t xml:space="preserve"> - </w:t>
      </w:r>
      <w:r w:rsidRPr="00ED3535">
        <w:rPr>
          <w:rFonts w:asciiTheme="majorHAnsi" w:hAnsiTheme="majorHAnsi"/>
          <w:lang w:val="hr-HR"/>
        </w:rPr>
        <w:t>ukazivati učenicima na pozitivne oblike ponašanja kao i pozitivna osjećanja prema drugim ljudima, pozitivnim metodama stimulacije motivirati učenike za rad i učenje, razvijati kod učenika osjetljivost na probleme drugih te poučavati ih nesebičnom pomaganju.</w:t>
      </w:r>
      <w:r w:rsidR="00BC3F7A" w:rsidRPr="00ED3535">
        <w:rPr>
          <w:rFonts w:asciiTheme="majorHAnsi" w:hAnsiTheme="majorHAnsi"/>
          <w:lang w:val="hr-HR"/>
        </w:rPr>
        <w:t xml:space="preserve"> </w:t>
      </w:r>
      <w:r w:rsidR="00661EEE">
        <w:rPr>
          <w:rFonts w:asciiTheme="majorHAnsi" w:hAnsiTheme="majorHAnsi"/>
          <w:lang w:val="hr-HR"/>
        </w:rPr>
        <w:t xml:space="preserve">Također, prikazivati djeci razne vjerske uzore u svrhu prevencije mnogih neželjenih oblika ponašanja. </w:t>
      </w:r>
      <w:r w:rsidR="00BC3F7A" w:rsidRPr="00ED3535">
        <w:rPr>
          <w:rFonts w:asciiTheme="majorHAnsi" w:hAnsiTheme="majorHAnsi"/>
          <w:lang w:val="hr-HR"/>
        </w:rPr>
        <w:t xml:space="preserve">(S. Faletar, </w:t>
      </w:r>
      <w:r w:rsidR="00BB2B6A" w:rsidRPr="00ED3535">
        <w:rPr>
          <w:rFonts w:asciiTheme="majorHAnsi" w:hAnsiTheme="majorHAnsi"/>
          <w:lang w:val="hr-HR"/>
        </w:rPr>
        <w:t>J. Jović</w:t>
      </w:r>
      <w:r w:rsidR="00BC3F7A" w:rsidRPr="00ED3535">
        <w:rPr>
          <w:rFonts w:asciiTheme="majorHAnsi" w:hAnsiTheme="majorHAnsi"/>
          <w:lang w:val="hr-HR"/>
        </w:rPr>
        <w:t xml:space="preserve">, </w:t>
      </w:r>
      <w:r w:rsidR="00843707">
        <w:rPr>
          <w:rFonts w:asciiTheme="majorHAnsi" w:hAnsiTheme="majorHAnsi"/>
          <w:lang w:val="hr-HR"/>
        </w:rPr>
        <w:t>A. Savić, S. Gajdašević</w:t>
      </w:r>
      <w:r w:rsidR="00BB2B6A" w:rsidRPr="00ED3535">
        <w:rPr>
          <w:rFonts w:asciiTheme="majorHAnsi" w:hAnsiTheme="majorHAnsi"/>
          <w:lang w:val="hr-HR"/>
        </w:rPr>
        <w:t>)</w:t>
      </w:r>
    </w:p>
    <w:p w:rsidR="00E5016F" w:rsidRPr="00ED3535" w:rsidRDefault="00E5016F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B2B6A" w:rsidRPr="00ED3535" w:rsidRDefault="00BB2B6A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BC3F7A" w:rsidRDefault="00BC3F7A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661EEE" w:rsidRDefault="00661EEE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661EEE" w:rsidRDefault="00661EEE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661EEE" w:rsidRDefault="00661EEE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661EEE" w:rsidRPr="00ED3535" w:rsidRDefault="00661EEE" w:rsidP="00E5016F">
      <w:pPr>
        <w:tabs>
          <w:tab w:val="left" w:pos="2190"/>
        </w:tabs>
        <w:spacing w:line="360" w:lineRule="auto"/>
        <w:rPr>
          <w:rFonts w:asciiTheme="majorHAnsi" w:hAnsiTheme="majorHAnsi"/>
          <w:lang w:val="hr-HR"/>
        </w:rPr>
      </w:pPr>
    </w:p>
    <w:p w:rsidR="00E5016F" w:rsidRPr="00661EEE" w:rsidRDefault="00E5016F" w:rsidP="00E5016F">
      <w:pPr>
        <w:tabs>
          <w:tab w:val="left" w:pos="2190"/>
        </w:tabs>
        <w:spacing w:line="360" w:lineRule="auto"/>
        <w:rPr>
          <w:rFonts w:asciiTheme="majorHAnsi" w:hAnsiTheme="majorHAnsi"/>
          <w:b/>
          <w:color w:val="943634" w:themeColor="accent2" w:themeShade="BF"/>
          <w:lang w:val="hr-HR"/>
        </w:rPr>
      </w:pPr>
      <w:r w:rsidRPr="00661EEE">
        <w:rPr>
          <w:rFonts w:asciiTheme="majorHAnsi" w:hAnsiTheme="majorHAnsi"/>
          <w:b/>
          <w:color w:val="943634" w:themeColor="accent2" w:themeShade="BF"/>
          <w:lang w:val="hr-HR"/>
        </w:rPr>
        <w:lastRenderedPageBreak/>
        <w:t>RAD ŠKOLSKOG PEDAGOGA</w:t>
      </w:r>
    </w:p>
    <w:p w:rsidR="00BB2B6A" w:rsidRPr="00ED3535" w:rsidRDefault="00BB2B6A" w:rsidP="00E5016F">
      <w:pPr>
        <w:tabs>
          <w:tab w:val="left" w:pos="2190"/>
        </w:tabs>
        <w:spacing w:line="360" w:lineRule="auto"/>
        <w:rPr>
          <w:rFonts w:asciiTheme="majorHAnsi" w:hAnsiTheme="majorHAnsi"/>
          <w:b/>
          <w:lang w:val="hr-HR"/>
        </w:rPr>
      </w:pPr>
    </w:p>
    <w:p w:rsidR="00E5016F" w:rsidRPr="00ED3535" w:rsidRDefault="00E5016F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- nadzirati rad nastavnika te ih upućivati na stručnu literature te moguću koleraciju nastavnog predmeta i ŠPP-a</w:t>
      </w:r>
      <w:r w:rsidR="00BB2B6A" w:rsidRPr="00ED3535">
        <w:rPr>
          <w:rFonts w:asciiTheme="majorHAnsi" w:hAnsiTheme="majorHAnsi"/>
          <w:lang w:val="hr-HR"/>
        </w:rPr>
        <w:t>, uključujući i provođenje smjernica zdravstvenog i građanskog odgoja i obrazovanja</w:t>
      </w:r>
    </w:p>
    <w:p w:rsidR="00E5016F" w:rsidRPr="00ED3535" w:rsidRDefault="00BB2B6A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- organiziranje predavanja, </w:t>
      </w:r>
      <w:r w:rsidR="00E5016F" w:rsidRPr="00ED3535">
        <w:rPr>
          <w:rFonts w:asciiTheme="majorHAnsi" w:hAnsiTheme="majorHAnsi"/>
          <w:lang w:val="hr-HR"/>
        </w:rPr>
        <w:t>parlaonica i kreativnih radionica za sve uzraste</w:t>
      </w:r>
      <w:r w:rsidR="00BC3F7A" w:rsidRPr="00ED3535">
        <w:rPr>
          <w:rFonts w:asciiTheme="majorHAnsi" w:hAnsiTheme="majorHAnsi"/>
          <w:lang w:val="hr-HR"/>
        </w:rPr>
        <w:t xml:space="preserve"> te vođenje </w:t>
      </w:r>
      <w:r w:rsidR="006B6DC5">
        <w:rPr>
          <w:rFonts w:asciiTheme="majorHAnsi" w:hAnsiTheme="majorHAnsi"/>
          <w:lang w:val="hr-HR"/>
        </w:rPr>
        <w:t>izvannastavne aktivnosti</w:t>
      </w:r>
    </w:p>
    <w:p w:rsidR="00E5016F" w:rsidRPr="00ED3535" w:rsidRDefault="00E5016F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- ukazati na štetnosti i na neke novije oblike ovisnosti (kockanje, klađenje, ovisnost o računalima</w:t>
      </w:r>
      <w:r w:rsidR="00843707">
        <w:rPr>
          <w:rFonts w:asciiTheme="majorHAnsi" w:hAnsiTheme="majorHAnsi"/>
          <w:lang w:val="hr-HR"/>
        </w:rPr>
        <w:t>, uživanje „legalnih“ droga, …</w:t>
      </w:r>
      <w:r w:rsidRPr="00ED3535">
        <w:rPr>
          <w:rFonts w:asciiTheme="majorHAnsi" w:hAnsiTheme="majorHAnsi"/>
          <w:lang w:val="hr-HR"/>
        </w:rPr>
        <w:t>)</w:t>
      </w:r>
    </w:p>
    <w:p w:rsidR="00E5016F" w:rsidRDefault="00E5016F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- evaluacija prezentiranog programa</w:t>
      </w:r>
    </w:p>
    <w:p w:rsidR="006B6DC5" w:rsidRDefault="006B6DC5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- uključivanje učenika s posebnim potrebama u rad razrednih odjela kako bi ispunili svoj potencijal te se razvijali sukladno vlastitim potrebama, željama i interesima</w:t>
      </w:r>
    </w:p>
    <w:p w:rsidR="006B6DC5" w:rsidRPr="00ED3535" w:rsidRDefault="006B6DC5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- poticati prihvaćanje različitosti, zdrav načina življenja te bavljenje sportom</w:t>
      </w:r>
    </w:p>
    <w:p w:rsidR="00E5016F" w:rsidRPr="00ED3535" w:rsidRDefault="00E5016F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BC3F7A" w:rsidRPr="00ED3535" w:rsidRDefault="00BC3F7A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BC3F7A" w:rsidRPr="00ED3535" w:rsidRDefault="00BC3F7A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6B6DC5" w:rsidRDefault="00E5016F" w:rsidP="00BB2B6A">
      <w:pPr>
        <w:spacing w:line="360" w:lineRule="auto"/>
        <w:jc w:val="both"/>
        <w:rPr>
          <w:rFonts w:asciiTheme="majorHAnsi" w:hAnsiTheme="majorHAnsi"/>
          <w:b/>
          <w:i/>
          <w:color w:val="943634" w:themeColor="accent2" w:themeShade="BF"/>
          <w:lang w:val="hr-HR"/>
        </w:rPr>
      </w:pPr>
      <w:r w:rsidRPr="006B6DC5">
        <w:rPr>
          <w:rFonts w:asciiTheme="majorHAnsi" w:hAnsiTheme="majorHAnsi"/>
          <w:b/>
          <w:i/>
          <w:color w:val="943634" w:themeColor="accent2" w:themeShade="BF"/>
          <w:lang w:val="hr-HR"/>
        </w:rPr>
        <w:t>Rad s učenicima na satovima razrednog odjela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Osnovni cilj rada s učenicima je naučiti ih što više životnih stvari o kojima ne čuju kroz nastavu. Izvori informacija iz kojih djeca crpe svoja znanja o važnim životnim pitanjima vrlo često su neadekvatni, vrlo malo razgovaraju o tim problemima s roditeljima, pa bi im škola morala dati više odgovora na neka važna pitanja.</w:t>
      </w:r>
      <w:r w:rsidR="00BC3F7A" w:rsidRPr="00ED3535">
        <w:rPr>
          <w:rFonts w:asciiTheme="majorHAnsi" w:hAnsiTheme="majorHAnsi"/>
          <w:lang w:val="hr-HR"/>
        </w:rPr>
        <w:t xml:space="preserve"> Uputiti učenike na relevantne izvore o svim informacijama koje ih zanimaju, a prilagođeni su uzrastu djece</w:t>
      </w:r>
      <w:r w:rsidR="006B6DC5">
        <w:rPr>
          <w:rFonts w:asciiTheme="majorHAnsi" w:hAnsiTheme="majorHAnsi"/>
          <w:lang w:val="hr-HR"/>
        </w:rPr>
        <w:t xml:space="preserve"> (prevencija ovisnosti, bavljenje sportom, zdravim hobijima, …)</w:t>
      </w:r>
      <w:r w:rsidR="00BC3F7A" w:rsidRPr="00ED3535">
        <w:rPr>
          <w:rFonts w:asciiTheme="majorHAnsi" w:hAnsiTheme="majorHAnsi"/>
          <w:lang w:val="hr-HR"/>
        </w:rPr>
        <w:t>.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i/>
          <w:lang w:val="hr-HR"/>
        </w:rPr>
      </w:pPr>
      <w:r w:rsidRPr="00ED3535">
        <w:rPr>
          <w:rFonts w:asciiTheme="majorHAnsi" w:hAnsiTheme="majorHAnsi"/>
          <w:i/>
          <w:lang w:val="hr-HR"/>
        </w:rPr>
        <w:t>Teme o kojima bi škola morala dati učenicima odgovore: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23 sata! Još si vani? (</w:t>
      </w:r>
      <w:r w:rsidR="00BB2B6A" w:rsidRPr="00ED3535">
        <w:rPr>
          <w:rFonts w:asciiTheme="majorHAnsi" w:hAnsiTheme="majorHAnsi"/>
          <w:lang w:val="hr-HR"/>
        </w:rPr>
        <w:t>suradnja</w:t>
      </w:r>
      <w:r w:rsidRPr="00ED3535">
        <w:rPr>
          <w:rFonts w:asciiTheme="majorHAnsi" w:hAnsiTheme="majorHAnsi"/>
          <w:lang w:val="hr-HR"/>
        </w:rPr>
        <w:t xml:space="preserve"> s </w:t>
      </w:r>
      <w:r w:rsidR="00BB2B6A" w:rsidRPr="00ED3535">
        <w:rPr>
          <w:rFonts w:asciiTheme="majorHAnsi" w:hAnsiTheme="majorHAnsi"/>
          <w:lang w:val="hr-HR"/>
        </w:rPr>
        <w:t>Centrom za socijalnu skrb</w:t>
      </w:r>
      <w:r w:rsidRPr="00ED3535">
        <w:rPr>
          <w:rFonts w:asciiTheme="majorHAnsi" w:hAnsiTheme="majorHAnsi"/>
          <w:lang w:val="hr-HR"/>
        </w:rPr>
        <w:t xml:space="preserve"> i policijom)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Učenje i radne navike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Ovisnosti- zdravstveni odgoj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Pubertet i odrastanje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Što je to biološka, a što emocionalna zrelost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Psihološke promjene u pubertetu i odrastanje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Vršnjaci, tu smo</w:t>
      </w:r>
    </w:p>
    <w:p w:rsidR="00BC3F7A" w:rsidRPr="00ED3535" w:rsidRDefault="00BC3F7A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Nenasilno rješavanje sukoba</w:t>
      </w:r>
    </w:p>
    <w:p w:rsidR="00BC3F7A" w:rsidRPr="00ED3535" w:rsidRDefault="00BC3F7A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proofErr w:type="spellStart"/>
      <w:r w:rsidRPr="00ED3535">
        <w:rPr>
          <w:rFonts w:asciiTheme="majorHAnsi" w:hAnsiTheme="majorHAnsi"/>
          <w:lang w:val="hr-HR"/>
        </w:rPr>
        <w:lastRenderedPageBreak/>
        <w:t>Preveniranje</w:t>
      </w:r>
      <w:proofErr w:type="spellEnd"/>
      <w:r w:rsidRPr="00ED3535">
        <w:rPr>
          <w:rFonts w:asciiTheme="majorHAnsi" w:hAnsiTheme="majorHAnsi"/>
          <w:lang w:val="hr-HR"/>
        </w:rPr>
        <w:t xml:space="preserve"> agresivnog ponašanja na sportskim terenima te huliganstva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Kada potražiti pomoć odraslih i prijatelja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Je li me lako nagovoriti</w:t>
      </w:r>
    </w:p>
    <w:p w:rsidR="00E5016F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Kako samostalno donositi odluke i dr.</w:t>
      </w:r>
    </w:p>
    <w:p w:rsidR="006B6DC5" w:rsidRDefault="006B6DC5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Teme Građanskog odgoja</w:t>
      </w:r>
    </w:p>
    <w:p w:rsidR="006B6DC5" w:rsidRPr="00ED3535" w:rsidRDefault="006B6DC5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Kako pomoći drugima?</w:t>
      </w:r>
    </w:p>
    <w:p w:rsidR="00E5016F" w:rsidRPr="00ED3535" w:rsidRDefault="00E5016F" w:rsidP="00BB2B6A">
      <w:pPr>
        <w:tabs>
          <w:tab w:val="left" w:pos="2190"/>
        </w:tabs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lang w:val="hr-HR"/>
        </w:rPr>
      </w:pPr>
    </w:p>
    <w:p w:rsidR="00E5016F" w:rsidRPr="006B6DC5" w:rsidRDefault="00E5016F" w:rsidP="00BB2B6A">
      <w:pPr>
        <w:spacing w:line="360" w:lineRule="auto"/>
        <w:jc w:val="both"/>
        <w:rPr>
          <w:rFonts w:asciiTheme="majorHAnsi" w:hAnsiTheme="majorHAnsi"/>
          <w:color w:val="943634" w:themeColor="accent2" w:themeShade="BF"/>
          <w:u w:val="single"/>
          <w:lang w:val="hr-HR"/>
        </w:rPr>
      </w:pPr>
      <w:r w:rsidRPr="006B6DC5">
        <w:rPr>
          <w:rFonts w:asciiTheme="majorHAnsi" w:hAnsiTheme="majorHAnsi"/>
          <w:b/>
          <w:color w:val="943634" w:themeColor="accent2" w:themeShade="BF"/>
          <w:u w:val="single"/>
          <w:lang w:val="hr-HR"/>
        </w:rPr>
        <w:t>VREDNOVANJE</w:t>
      </w:r>
    </w:p>
    <w:p w:rsidR="00E5016F" w:rsidRPr="00ED3535" w:rsidRDefault="00E5016F" w:rsidP="00BB2B6A">
      <w:pPr>
        <w:spacing w:line="360" w:lineRule="auto"/>
        <w:ind w:firstLine="708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U sklopu ŠPP kontinuirano će se vršiti evaluacija rada. Ona je potrebna kako bi voditelji grupnih i individualnih aktivnosti znali koliko je bio djelotvoran provedbeni program. Evaluacija pomaže da se na vrijeme uoče nedostaci te poboljšaju i unaprijede daljnje aktivnosti.</w:t>
      </w:r>
      <w:r w:rsidR="00CF5BFD" w:rsidRPr="00ED3535">
        <w:rPr>
          <w:rFonts w:asciiTheme="majorHAnsi" w:hAnsiTheme="majorHAnsi"/>
          <w:lang w:val="hr-HR"/>
        </w:rPr>
        <w:t xml:space="preserve"> Evaluaciju vrše:</w:t>
      </w:r>
    </w:p>
    <w:p w:rsidR="00CF5BFD" w:rsidRPr="00ED3535" w:rsidRDefault="00CF5BFD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>- povjerenstvo ŠPP-a</w:t>
      </w:r>
    </w:p>
    <w:p w:rsidR="00BC3F7A" w:rsidRPr="00ED3535" w:rsidRDefault="006B6DC5" w:rsidP="00BB2B6A">
      <w:pPr>
        <w:spacing w:line="360" w:lineRule="auto"/>
        <w:jc w:val="both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- povjerenstvo T</w:t>
      </w:r>
      <w:r w:rsidR="00CF5BFD" w:rsidRPr="00ED3535">
        <w:rPr>
          <w:rFonts w:asciiTheme="majorHAnsi" w:hAnsiTheme="majorHAnsi"/>
          <w:lang w:val="hr-HR"/>
        </w:rPr>
        <w:t>ima za kvalitetu</w:t>
      </w:r>
    </w:p>
    <w:p w:rsidR="00E5016F" w:rsidRPr="00ED3535" w:rsidRDefault="00E5016F" w:rsidP="00BB2B6A">
      <w:pPr>
        <w:spacing w:line="360" w:lineRule="auto"/>
        <w:jc w:val="both"/>
        <w:rPr>
          <w:rFonts w:asciiTheme="majorHAnsi" w:hAnsiTheme="majorHAnsi"/>
          <w:b/>
          <w:lang w:val="hr-HR"/>
        </w:rPr>
      </w:pPr>
    </w:p>
    <w:p w:rsidR="007C737D" w:rsidRPr="00ED3535" w:rsidRDefault="007C737D" w:rsidP="00BB2B6A">
      <w:pPr>
        <w:spacing w:line="360" w:lineRule="auto"/>
        <w:jc w:val="both"/>
        <w:rPr>
          <w:rFonts w:asciiTheme="majorHAnsi" w:hAnsiTheme="majorHAnsi"/>
          <w:b/>
          <w:lang w:val="hr-HR"/>
        </w:rPr>
      </w:pPr>
    </w:p>
    <w:p w:rsidR="00BC3F7A" w:rsidRPr="00ED3535" w:rsidRDefault="00BC3F7A" w:rsidP="00BB2B6A">
      <w:pPr>
        <w:spacing w:line="360" w:lineRule="auto"/>
        <w:jc w:val="both"/>
        <w:rPr>
          <w:rFonts w:asciiTheme="majorHAnsi" w:hAnsiTheme="majorHAnsi"/>
          <w:b/>
          <w:lang w:val="hr-HR"/>
        </w:rPr>
      </w:pPr>
    </w:p>
    <w:p w:rsidR="00BC3F7A" w:rsidRPr="006B6DC5" w:rsidRDefault="00E5016F" w:rsidP="00BB2B6A">
      <w:pPr>
        <w:spacing w:line="360" w:lineRule="auto"/>
        <w:jc w:val="both"/>
        <w:rPr>
          <w:rFonts w:asciiTheme="majorHAnsi" w:hAnsiTheme="majorHAnsi"/>
          <w:b/>
          <w:color w:val="943634" w:themeColor="accent2" w:themeShade="BF"/>
          <w:lang w:val="hr-HR"/>
        </w:rPr>
      </w:pPr>
      <w:r w:rsidRPr="006B6DC5">
        <w:rPr>
          <w:rFonts w:asciiTheme="majorHAnsi" w:hAnsiTheme="majorHAnsi"/>
          <w:b/>
          <w:color w:val="943634" w:themeColor="accent2" w:themeShade="BF"/>
          <w:lang w:val="hr-HR"/>
        </w:rPr>
        <w:t>ZAKLJUČAK</w:t>
      </w:r>
    </w:p>
    <w:p w:rsidR="00B873B8" w:rsidRPr="00ED3535" w:rsidRDefault="00CF5BFD" w:rsidP="00BB2B6A">
      <w:pPr>
        <w:spacing w:line="360" w:lineRule="auto"/>
        <w:ind w:firstLine="708"/>
        <w:jc w:val="both"/>
        <w:rPr>
          <w:rFonts w:asciiTheme="majorHAnsi" w:hAnsiTheme="majorHAnsi"/>
          <w:lang w:val="hr-HR"/>
        </w:rPr>
      </w:pPr>
      <w:r w:rsidRPr="00ED3535">
        <w:rPr>
          <w:rFonts w:asciiTheme="majorHAnsi" w:hAnsiTheme="majorHAnsi"/>
          <w:lang w:val="hr-HR"/>
        </w:rPr>
        <w:t xml:space="preserve">Svrha svakog preventivnog programa ogleda se u krajnjem cilju koji želimo postići. Škola je kao odgojno-obrazovna ustanova, uz obitelj, ishodište odgoja svakog djeteta te mu treba pružiti svu pažnju i pripremiti ga da u životu samostalno i odgovorno donosi svoje odluke. Ukoliko se transparentno ne razgovara s djecom o bilo kojem vidu ovisnosti, tada se djeca, najčešće iz neznanja, mogu odati nečemu za što nisu spremna. Usmjeravanjem odgoja ka odgovornom ponašanju i raznim oblicima informiranja možemo postići prevenciju prije same prevencije – razina svijesti djeteta gdje će ono moći odvagnuti što je za njegov zdravi i nesmetani razvoj dobro, a što loše i prije same odrade načinjenih programa. </w:t>
      </w:r>
      <w:r w:rsidR="00E650CC" w:rsidRPr="00ED3535">
        <w:rPr>
          <w:rFonts w:asciiTheme="majorHAnsi" w:hAnsiTheme="majorHAnsi"/>
          <w:lang w:val="hr-HR"/>
        </w:rPr>
        <w:t>Potrebno je i djeci dopustiti da urade svojevrsnu evaluaciju ponuđenih aktivnosti jer se i na taj način saznaju mogući novonastali problemi i potrebe djece te se ujedno i poboljšava svaki idući preventivni program.</w:t>
      </w:r>
    </w:p>
    <w:sectPr w:rsidR="00B873B8" w:rsidRPr="00ED3535">
      <w:headerReference w:type="even" r:id="rId11"/>
      <w:footerReference w:type="default" r:id="rId12"/>
      <w:footerReference w:type="first" r:id="rId13"/>
      <w:type w:val="nextColumn"/>
      <w:pgSz w:w="11906" w:h="16838" w:code="9"/>
      <w:pgMar w:top="1138" w:right="1138" w:bottom="1138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48" w:rsidRDefault="00076F48">
      <w:r>
        <w:separator/>
      </w:r>
    </w:p>
  </w:endnote>
  <w:endnote w:type="continuationSeparator" w:id="0">
    <w:p w:rsidR="00076F48" w:rsidRDefault="0007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AB" w:rsidRPr="002111BD" w:rsidRDefault="009C32AB">
    <w:pPr>
      <w:pStyle w:val="Podnoje"/>
      <w:pBdr>
        <w:top w:val="thinThickSmallGap" w:sz="18" w:space="1" w:color="auto"/>
      </w:pBdr>
      <w:jc w:val="center"/>
      <w:rPr>
        <w:rFonts w:ascii="Calibri" w:hAnsi="Calibri"/>
        <w:lang w:val="hr-HR"/>
      </w:rPr>
    </w:pPr>
    <w:r w:rsidRPr="00F97F1C">
      <w:rPr>
        <w:rFonts w:ascii="Calibri" w:hAnsi="Calibri"/>
      </w:rPr>
      <w:t xml:space="preserve"> </w:t>
    </w:r>
    <w:r w:rsidRPr="002111BD">
      <w:rPr>
        <w:rFonts w:ascii="Calibri" w:hAnsi="Calibri"/>
        <w:lang w:val="hr-HR"/>
      </w:rPr>
      <w:t>Osnov</w:t>
    </w:r>
    <w:r w:rsidR="00C67474" w:rsidRPr="002111BD">
      <w:rPr>
        <w:rFonts w:ascii="Calibri" w:hAnsi="Calibri"/>
        <w:lang w:val="hr-HR"/>
      </w:rPr>
      <w:t>na škola Nikole Tesle</w:t>
    </w:r>
    <w:r w:rsidR="00E825B2" w:rsidRPr="002111BD">
      <w:rPr>
        <w:rFonts w:ascii="Calibri" w:hAnsi="Calibri"/>
        <w:lang w:val="hr-HR"/>
      </w:rPr>
      <w:t>,</w:t>
    </w:r>
    <w:r w:rsidR="00C67474" w:rsidRPr="002111BD">
      <w:rPr>
        <w:rFonts w:ascii="Calibri" w:hAnsi="Calibri"/>
        <w:lang w:val="hr-HR"/>
      </w:rPr>
      <w:t xml:space="preserve"> Mirkovci, Trg Nikole Tesle 1, 32100 Vinkovci</w:t>
    </w:r>
    <w:r w:rsidR="00A27B2F">
      <w:rPr>
        <w:rFonts w:ascii="Calibri" w:hAnsi="Calibri"/>
        <w:lang w:val="hr-HR"/>
      </w:rPr>
      <w:t>-Mirkovci</w:t>
    </w:r>
    <w:r w:rsidRPr="002111BD">
      <w:rPr>
        <w:rFonts w:ascii="Calibri" w:hAnsi="Calibri"/>
        <w:lang w:val="hr-HR"/>
      </w:rPr>
      <w:t>,</w:t>
    </w:r>
    <w:r w:rsidR="00C67474" w:rsidRPr="002111BD">
      <w:rPr>
        <w:rFonts w:ascii="Calibri" w:hAnsi="Calibri"/>
        <w:lang w:val="hr-HR"/>
      </w:rPr>
      <w:t xml:space="preserve"> Republika</w:t>
    </w:r>
    <w:r w:rsidRPr="002111BD">
      <w:rPr>
        <w:rFonts w:ascii="Calibri" w:hAnsi="Calibri"/>
        <w:lang w:val="hr-HR"/>
      </w:rPr>
      <w:t xml:space="preserve"> Hrvatska</w:t>
    </w:r>
  </w:p>
  <w:p w:rsidR="009C32AB" w:rsidRPr="002111BD" w:rsidRDefault="00C67474">
    <w:pPr>
      <w:pStyle w:val="Podnoje"/>
      <w:jc w:val="center"/>
      <w:rPr>
        <w:rFonts w:ascii="Calibri" w:hAnsi="Calibri"/>
        <w:lang w:val="hr-HR"/>
      </w:rPr>
    </w:pPr>
    <w:r w:rsidRPr="002111BD">
      <w:rPr>
        <w:rFonts w:ascii="Calibri" w:hAnsi="Calibri"/>
        <w:lang w:val="hr-HR"/>
      </w:rPr>
      <w:t xml:space="preserve">Tel./fax: (032) 326-044, </w:t>
    </w:r>
    <w:r w:rsidR="00E825B2" w:rsidRPr="002111BD">
      <w:rPr>
        <w:rFonts w:ascii="Calibri" w:hAnsi="Calibri"/>
        <w:lang w:val="hr-HR"/>
      </w:rPr>
      <w:t>e-mail</w:t>
    </w:r>
    <w:r w:rsidRPr="002111BD">
      <w:rPr>
        <w:rFonts w:ascii="Calibri" w:hAnsi="Calibri"/>
        <w:lang w:val="hr-HR"/>
      </w:rPr>
      <w:t>: os.mirkovci@gmail.com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AB" w:rsidRDefault="009C32AB">
    <w:pPr>
      <w:pStyle w:val="Podnoj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48" w:rsidRDefault="00076F48">
      <w:r>
        <w:separator/>
      </w:r>
    </w:p>
  </w:footnote>
  <w:footnote w:type="continuationSeparator" w:id="0">
    <w:p w:rsidR="00076F48" w:rsidRDefault="0007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AB" w:rsidRDefault="009C32A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C32AB" w:rsidRDefault="009C3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68_"/>
      </v:shape>
    </w:pict>
  </w:numPicBullet>
  <w:numPicBullet w:numPicBulletId="1">
    <w:pict>
      <v:shape id="_x0000_i1032" type="#_x0000_t75" style="width:9pt;height:9pt" o:bullet="t">
        <v:imagedata r:id="rId2" o:title="bd14755_"/>
      </v:shape>
    </w:pict>
  </w:numPicBullet>
  <w:abstractNum w:abstractNumId="0">
    <w:nsid w:val="01E26123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">
    <w:nsid w:val="02A34696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">
    <w:nsid w:val="03061B1A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">
    <w:nsid w:val="042067EC"/>
    <w:multiLevelType w:val="hybridMultilevel"/>
    <w:tmpl w:val="1BEA3ACC"/>
    <w:lvl w:ilvl="0" w:tplc="27648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F422E"/>
    <w:multiLevelType w:val="hybridMultilevel"/>
    <w:tmpl w:val="1CE02746"/>
    <w:lvl w:ilvl="0" w:tplc="82544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249FE"/>
    <w:multiLevelType w:val="hybridMultilevel"/>
    <w:tmpl w:val="4BD47E58"/>
    <w:lvl w:ilvl="0" w:tplc="E84673D6">
      <w:start w:val="2"/>
      <w:numFmt w:val="bullet"/>
      <w:lvlText w:val="-"/>
      <w:lvlJc w:val="left"/>
      <w:pPr>
        <w:tabs>
          <w:tab w:val="num" w:pos="2325"/>
        </w:tabs>
        <w:ind w:left="23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6">
    <w:nsid w:val="189B3456"/>
    <w:multiLevelType w:val="hybridMultilevel"/>
    <w:tmpl w:val="009E15D6"/>
    <w:lvl w:ilvl="0" w:tplc="0A06DD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C24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45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A7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48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84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E1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706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7A13BC"/>
    <w:multiLevelType w:val="hybridMultilevel"/>
    <w:tmpl w:val="B1708E92"/>
    <w:lvl w:ilvl="0" w:tplc="9D684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806C2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9">
    <w:nsid w:val="229E3AF5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0">
    <w:nsid w:val="24697DF5"/>
    <w:multiLevelType w:val="hybridMultilevel"/>
    <w:tmpl w:val="0ABAFFB6"/>
    <w:lvl w:ilvl="0" w:tplc="76306C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03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86B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2D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A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4C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68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A45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3AA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3F089E"/>
    <w:multiLevelType w:val="hybridMultilevel"/>
    <w:tmpl w:val="2926DF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F440E4"/>
    <w:multiLevelType w:val="hybridMultilevel"/>
    <w:tmpl w:val="3F3A1BA8"/>
    <w:lvl w:ilvl="0" w:tplc="3E98A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F81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F7E9A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4">
    <w:nsid w:val="34FD155A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5">
    <w:nsid w:val="368B3AF9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6">
    <w:nsid w:val="3B7D7C23"/>
    <w:multiLevelType w:val="hybridMultilevel"/>
    <w:tmpl w:val="FE78CDE0"/>
    <w:lvl w:ilvl="0" w:tplc="3D9619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F543E79"/>
    <w:multiLevelType w:val="hybridMultilevel"/>
    <w:tmpl w:val="00F61A84"/>
    <w:lvl w:ilvl="0" w:tplc="442A4CD6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8">
    <w:nsid w:val="3FA030D4"/>
    <w:multiLevelType w:val="hybridMultilevel"/>
    <w:tmpl w:val="9EA23FC4"/>
    <w:lvl w:ilvl="0" w:tplc="A4141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C7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C6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E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C8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85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C7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A1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5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39D2B7C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0">
    <w:nsid w:val="43E0357F"/>
    <w:multiLevelType w:val="hybridMultilevel"/>
    <w:tmpl w:val="BF0CE2DE"/>
    <w:lvl w:ilvl="0" w:tplc="ABF43D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43EE52F3"/>
    <w:multiLevelType w:val="hybridMultilevel"/>
    <w:tmpl w:val="5AC00BC6"/>
    <w:lvl w:ilvl="0" w:tplc="F29E24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B0707"/>
    <w:multiLevelType w:val="hybridMultilevel"/>
    <w:tmpl w:val="00F61A84"/>
    <w:lvl w:ilvl="0" w:tplc="442A4CD6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3">
    <w:nsid w:val="47AC5FE3"/>
    <w:multiLevelType w:val="hybridMultilevel"/>
    <w:tmpl w:val="88CA1F42"/>
    <w:lvl w:ilvl="0" w:tplc="806E60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AC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4E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2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EA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844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85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4F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AD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183520"/>
    <w:multiLevelType w:val="hybridMultilevel"/>
    <w:tmpl w:val="46E67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8713A"/>
    <w:multiLevelType w:val="hybridMultilevel"/>
    <w:tmpl w:val="2FCC0B8C"/>
    <w:lvl w:ilvl="0" w:tplc="475C1F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85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F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6B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86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EA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65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6A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0197238"/>
    <w:multiLevelType w:val="hybridMultilevel"/>
    <w:tmpl w:val="00F61A84"/>
    <w:lvl w:ilvl="0" w:tplc="442A4CD6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7">
    <w:nsid w:val="60683166"/>
    <w:multiLevelType w:val="hybridMultilevel"/>
    <w:tmpl w:val="6598F932"/>
    <w:lvl w:ilvl="0" w:tplc="81FAD9F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61EE40B4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29">
    <w:nsid w:val="63580497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0">
    <w:nsid w:val="6985537F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1">
    <w:nsid w:val="6D7E4E59"/>
    <w:multiLevelType w:val="hybridMultilevel"/>
    <w:tmpl w:val="00F61A84"/>
    <w:lvl w:ilvl="0" w:tplc="442A4CD6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2">
    <w:nsid w:val="78DD014B"/>
    <w:multiLevelType w:val="hybridMultilevel"/>
    <w:tmpl w:val="705837C4"/>
    <w:lvl w:ilvl="0" w:tplc="DEB8F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A2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60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85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20F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BC5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6C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89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01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AA8578C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34">
    <w:nsid w:val="7C4950C4"/>
    <w:multiLevelType w:val="hybridMultilevel"/>
    <w:tmpl w:val="00F61A84"/>
    <w:lvl w:ilvl="0" w:tplc="041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22"/>
  </w:num>
  <w:num w:numId="5">
    <w:abstractNumId w:val="17"/>
  </w:num>
  <w:num w:numId="6">
    <w:abstractNumId w:val="31"/>
  </w:num>
  <w:num w:numId="7">
    <w:abstractNumId w:val="11"/>
  </w:num>
  <w:num w:numId="8">
    <w:abstractNumId w:val="33"/>
  </w:num>
  <w:num w:numId="9">
    <w:abstractNumId w:val="28"/>
  </w:num>
  <w:num w:numId="10">
    <w:abstractNumId w:val="30"/>
  </w:num>
  <w:num w:numId="11">
    <w:abstractNumId w:val="1"/>
  </w:num>
  <w:num w:numId="12">
    <w:abstractNumId w:val="9"/>
  </w:num>
  <w:num w:numId="13">
    <w:abstractNumId w:val="2"/>
  </w:num>
  <w:num w:numId="14">
    <w:abstractNumId w:val="34"/>
  </w:num>
  <w:num w:numId="15">
    <w:abstractNumId w:val="13"/>
  </w:num>
  <w:num w:numId="16">
    <w:abstractNumId w:val="14"/>
  </w:num>
  <w:num w:numId="17">
    <w:abstractNumId w:val="29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24"/>
  </w:num>
  <w:num w:numId="23">
    <w:abstractNumId w:val="3"/>
  </w:num>
  <w:num w:numId="24">
    <w:abstractNumId w:val="4"/>
  </w:num>
  <w:num w:numId="25">
    <w:abstractNumId w:val="27"/>
  </w:num>
  <w:num w:numId="26">
    <w:abstractNumId w:val="16"/>
  </w:num>
  <w:num w:numId="27">
    <w:abstractNumId w:val="20"/>
  </w:num>
  <w:num w:numId="28">
    <w:abstractNumId w:val="21"/>
  </w:num>
  <w:num w:numId="29">
    <w:abstractNumId w:val="5"/>
  </w:num>
  <w:num w:numId="30">
    <w:abstractNumId w:val="32"/>
  </w:num>
  <w:num w:numId="31">
    <w:abstractNumId w:val="25"/>
  </w:num>
  <w:num w:numId="32">
    <w:abstractNumId w:val="18"/>
  </w:num>
  <w:num w:numId="33">
    <w:abstractNumId w:val="6"/>
  </w:num>
  <w:num w:numId="34">
    <w:abstractNumId w:val="10"/>
  </w:num>
  <w:num w:numId="3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B8"/>
    <w:rsid w:val="000247D9"/>
    <w:rsid w:val="00053A4C"/>
    <w:rsid w:val="00070384"/>
    <w:rsid w:val="00076F48"/>
    <w:rsid w:val="00081560"/>
    <w:rsid w:val="000A5459"/>
    <w:rsid w:val="00140256"/>
    <w:rsid w:val="00151981"/>
    <w:rsid w:val="001A3628"/>
    <w:rsid w:val="00205CE3"/>
    <w:rsid w:val="002111BD"/>
    <w:rsid w:val="00233023"/>
    <w:rsid w:val="002D1406"/>
    <w:rsid w:val="002F5CBA"/>
    <w:rsid w:val="00303582"/>
    <w:rsid w:val="00385001"/>
    <w:rsid w:val="00395A7C"/>
    <w:rsid w:val="003B72D2"/>
    <w:rsid w:val="0041578B"/>
    <w:rsid w:val="00420415"/>
    <w:rsid w:val="0047660F"/>
    <w:rsid w:val="004B57BB"/>
    <w:rsid w:val="005148A9"/>
    <w:rsid w:val="005C472F"/>
    <w:rsid w:val="006115FD"/>
    <w:rsid w:val="00654BFC"/>
    <w:rsid w:val="00661EEE"/>
    <w:rsid w:val="006B6DC5"/>
    <w:rsid w:val="006D380D"/>
    <w:rsid w:val="006F7F79"/>
    <w:rsid w:val="00733184"/>
    <w:rsid w:val="007A7C66"/>
    <w:rsid w:val="007B7511"/>
    <w:rsid w:val="007C737D"/>
    <w:rsid w:val="007F5F29"/>
    <w:rsid w:val="00817478"/>
    <w:rsid w:val="00843707"/>
    <w:rsid w:val="008D41C4"/>
    <w:rsid w:val="008E2276"/>
    <w:rsid w:val="008E6F00"/>
    <w:rsid w:val="008F0114"/>
    <w:rsid w:val="009230E5"/>
    <w:rsid w:val="00997608"/>
    <w:rsid w:val="009C32AB"/>
    <w:rsid w:val="00A152BD"/>
    <w:rsid w:val="00A27B2F"/>
    <w:rsid w:val="00A94BAE"/>
    <w:rsid w:val="00AA03E0"/>
    <w:rsid w:val="00B873B8"/>
    <w:rsid w:val="00B9019D"/>
    <w:rsid w:val="00BB2B6A"/>
    <w:rsid w:val="00BB3A69"/>
    <w:rsid w:val="00BC1BA8"/>
    <w:rsid w:val="00BC3F7A"/>
    <w:rsid w:val="00BE5D33"/>
    <w:rsid w:val="00C263FC"/>
    <w:rsid w:val="00C3322E"/>
    <w:rsid w:val="00C612DB"/>
    <w:rsid w:val="00C67474"/>
    <w:rsid w:val="00C9203B"/>
    <w:rsid w:val="00CA730B"/>
    <w:rsid w:val="00CE66C5"/>
    <w:rsid w:val="00CF1182"/>
    <w:rsid w:val="00CF5BFD"/>
    <w:rsid w:val="00D22576"/>
    <w:rsid w:val="00D310AA"/>
    <w:rsid w:val="00DA1319"/>
    <w:rsid w:val="00E5016F"/>
    <w:rsid w:val="00E650CC"/>
    <w:rsid w:val="00E825B2"/>
    <w:rsid w:val="00EA23B0"/>
    <w:rsid w:val="00EA674B"/>
    <w:rsid w:val="00ED3535"/>
    <w:rsid w:val="00ED72ED"/>
    <w:rsid w:val="00F31358"/>
    <w:rsid w:val="00F37FAB"/>
    <w:rsid w:val="00F53594"/>
    <w:rsid w:val="00F6298A"/>
    <w:rsid w:val="00F9405E"/>
    <w:rsid w:val="00F97F1C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B8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B873B8"/>
    <w:pPr>
      <w:keepNext/>
      <w:outlineLvl w:val="0"/>
    </w:pPr>
    <w:rPr>
      <w:b/>
      <w:bCs/>
      <w:szCs w:val="20"/>
      <w:lang w:val="en-AU" w:eastAsia="hr-HR"/>
    </w:rPr>
  </w:style>
  <w:style w:type="paragraph" w:styleId="Naslov2">
    <w:name w:val="heading 2"/>
    <w:basedOn w:val="Normal"/>
    <w:next w:val="Normal"/>
    <w:qFormat/>
    <w:rsid w:val="00B873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hr-HR"/>
    </w:rPr>
  </w:style>
  <w:style w:type="paragraph" w:styleId="Naslov3">
    <w:name w:val="heading 3"/>
    <w:basedOn w:val="Normal"/>
    <w:next w:val="Normal"/>
    <w:qFormat/>
    <w:rsid w:val="00B87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hr-HR"/>
    </w:rPr>
  </w:style>
  <w:style w:type="paragraph" w:styleId="Naslov4">
    <w:name w:val="heading 4"/>
    <w:basedOn w:val="Normal"/>
    <w:next w:val="Normal"/>
    <w:qFormat/>
    <w:rsid w:val="00B873B8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paragraph" w:styleId="Naslov5">
    <w:name w:val="heading 5"/>
    <w:basedOn w:val="Normal"/>
    <w:next w:val="Normal"/>
    <w:qFormat/>
    <w:rsid w:val="00B873B8"/>
    <w:pPr>
      <w:spacing w:before="240" w:after="60"/>
      <w:outlineLvl w:val="4"/>
    </w:pPr>
    <w:rPr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qFormat/>
    <w:rsid w:val="00B873B8"/>
    <w:p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B873B8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/>
      <w:color w:val="000000"/>
      <w:lang w:val="hr-HR"/>
    </w:rPr>
  </w:style>
  <w:style w:type="paragraph" w:styleId="Odlomakpopisa">
    <w:name w:val="List Paragraph"/>
    <w:basedOn w:val="Normal"/>
    <w:qFormat/>
    <w:rsid w:val="00B873B8"/>
    <w:pPr>
      <w:spacing w:after="200" w:line="276" w:lineRule="auto"/>
      <w:ind w:left="720"/>
    </w:pPr>
    <w:rPr>
      <w:rFonts w:ascii="Arial" w:eastAsia="Calibri" w:hAnsi="Arial" w:cs="Arial"/>
      <w:sz w:val="23"/>
      <w:szCs w:val="23"/>
      <w:lang w:val="hr-HR"/>
    </w:rPr>
  </w:style>
  <w:style w:type="paragraph" w:customStyle="1" w:styleId="Tekstbalonia1">
    <w:name w:val="Tekst balončića1"/>
    <w:basedOn w:val="Normal"/>
    <w:semiHidden/>
    <w:rsid w:val="00B873B8"/>
    <w:rPr>
      <w:rFonts w:ascii="Tahoma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unhideWhenUsed/>
    <w:rsid w:val="00B873B8"/>
    <w:pPr>
      <w:spacing w:after="120"/>
    </w:pPr>
    <w:rPr>
      <w:sz w:val="20"/>
      <w:szCs w:val="20"/>
      <w:lang w:val="en-AU" w:eastAsia="hr-HR"/>
    </w:rPr>
  </w:style>
  <w:style w:type="paragraph" w:styleId="Obinitekst">
    <w:name w:val="Plain Text"/>
    <w:basedOn w:val="Normal"/>
    <w:rsid w:val="00B873B8"/>
    <w:rPr>
      <w:rFonts w:ascii="Courier New" w:hAnsi="Courier New"/>
      <w:sz w:val="20"/>
      <w:szCs w:val="20"/>
      <w:lang w:val="en-AU" w:eastAsia="hr-HR"/>
    </w:rPr>
  </w:style>
  <w:style w:type="paragraph" w:styleId="Tijeloteksta2">
    <w:name w:val="Body Text 2"/>
    <w:basedOn w:val="Normal"/>
    <w:rsid w:val="00B873B8"/>
    <w:pPr>
      <w:spacing w:after="120" w:line="480" w:lineRule="auto"/>
    </w:pPr>
    <w:rPr>
      <w:sz w:val="20"/>
      <w:szCs w:val="20"/>
      <w:lang w:val="en-AU" w:eastAsia="hr-HR"/>
    </w:rPr>
  </w:style>
  <w:style w:type="paragraph" w:styleId="Zaglavlje">
    <w:name w:val="header"/>
    <w:basedOn w:val="Normal"/>
    <w:rsid w:val="00B873B8"/>
    <w:pPr>
      <w:tabs>
        <w:tab w:val="center" w:pos="4153"/>
        <w:tab w:val="right" w:pos="8306"/>
      </w:tabs>
    </w:pPr>
    <w:rPr>
      <w:rFonts w:ascii="Tahoma" w:hAnsi="Tahoma"/>
      <w:szCs w:val="20"/>
      <w:lang w:val="en-AU" w:eastAsia="hr-HR"/>
    </w:rPr>
  </w:style>
  <w:style w:type="paragraph" w:styleId="Podnoje">
    <w:name w:val="footer"/>
    <w:basedOn w:val="Normal"/>
    <w:rsid w:val="00B873B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rsid w:val="00B873B8"/>
    <w:pPr>
      <w:spacing w:after="120"/>
    </w:pPr>
    <w:rPr>
      <w:sz w:val="16"/>
      <w:szCs w:val="16"/>
      <w:lang w:val="hr-HR" w:eastAsia="hr-HR"/>
    </w:rPr>
  </w:style>
  <w:style w:type="paragraph" w:customStyle="1" w:styleId="Default">
    <w:name w:val="Default"/>
    <w:rsid w:val="00B873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Istaknuto">
    <w:name w:val="Emphasis"/>
    <w:qFormat/>
    <w:rsid w:val="00B873B8"/>
    <w:rPr>
      <w:i/>
      <w:iCs/>
    </w:rPr>
  </w:style>
  <w:style w:type="character" w:styleId="Brojstranice">
    <w:name w:val="page number"/>
    <w:basedOn w:val="Zadanifontodlomka"/>
    <w:rsid w:val="00B873B8"/>
  </w:style>
  <w:style w:type="character" w:styleId="Hiperveza">
    <w:name w:val="Hyperlink"/>
    <w:rsid w:val="00B873B8"/>
    <w:rPr>
      <w:color w:val="0000FF"/>
      <w:u w:val="single"/>
    </w:rPr>
  </w:style>
  <w:style w:type="paragraph" w:styleId="Tekstbalonia">
    <w:name w:val="Balloon Text"/>
    <w:basedOn w:val="Normal"/>
    <w:semiHidden/>
    <w:rsid w:val="00B873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C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C737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7C737D"/>
    <w:rPr>
      <w:b/>
      <w:bCs/>
    </w:rPr>
  </w:style>
  <w:style w:type="character" w:customStyle="1" w:styleId="apple-converted-space">
    <w:name w:val="apple-converted-space"/>
    <w:rsid w:val="007C7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B8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B873B8"/>
    <w:pPr>
      <w:keepNext/>
      <w:outlineLvl w:val="0"/>
    </w:pPr>
    <w:rPr>
      <w:b/>
      <w:bCs/>
      <w:szCs w:val="20"/>
      <w:lang w:val="en-AU" w:eastAsia="hr-HR"/>
    </w:rPr>
  </w:style>
  <w:style w:type="paragraph" w:styleId="Naslov2">
    <w:name w:val="heading 2"/>
    <w:basedOn w:val="Normal"/>
    <w:next w:val="Normal"/>
    <w:qFormat/>
    <w:rsid w:val="00B873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hr-HR"/>
    </w:rPr>
  </w:style>
  <w:style w:type="paragraph" w:styleId="Naslov3">
    <w:name w:val="heading 3"/>
    <w:basedOn w:val="Normal"/>
    <w:next w:val="Normal"/>
    <w:qFormat/>
    <w:rsid w:val="00B87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hr-HR"/>
    </w:rPr>
  </w:style>
  <w:style w:type="paragraph" w:styleId="Naslov4">
    <w:name w:val="heading 4"/>
    <w:basedOn w:val="Normal"/>
    <w:next w:val="Normal"/>
    <w:qFormat/>
    <w:rsid w:val="00B873B8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paragraph" w:styleId="Naslov5">
    <w:name w:val="heading 5"/>
    <w:basedOn w:val="Normal"/>
    <w:next w:val="Normal"/>
    <w:qFormat/>
    <w:rsid w:val="00B873B8"/>
    <w:pPr>
      <w:spacing w:before="240" w:after="60"/>
      <w:outlineLvl w:val="4"/>
    </w:pPr>
    <w:rPr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qFormat/>
    <w:rsid w:val="00B873B8"/>
    <w:p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B873B8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/>
      <w:color w:val="000000"/>
      <w:lang w:val="hr-HR"/>
    </w:rPr>
  </w:style>
  <w:style w:type="paragraph" w:styleId="Odlomakpopisa">
    <w:name w:val="List Paragraph"/>
    <w:basedOn w:val="Normal"/>
    <w:qFormat/>
    <w:rsid w:val="00B873B8"/>
    <w:pPr>
      <w:spacing w:after="200" w:line="276" w:lineRule="auto"/>
      <w:ind w:left="720"/>
    </w:pPr>
    <w:rPr>
      <w:rFonts w:ascii="Arial" w:eastAsia="Calibri" w:hAnsi="Arial" w:cs="Arial"/>
      <w:sz w:val="23"/>
      <w:szCs w:val="23"/>
      <w:lang w:val="hr-HR"/>
    </w:rPr>
  </w:style>
  <w:style w:type="paragraph" w:customStyle="1" w:styleId="Tekstbalonia1">
    <w:name w:val="Tekst balončića1"/>
    <w:basedOn w:val="Normal"/>
    <w:semiHidden/>
    <w:rsid w:val="00B873B8"/>
    <w:rPr>
      <w:rFonts w:ascii="Tahoma" w:hAnsi="Tahoma" w:cs="Tahoma"/>
      <w:sz w:val="16"/>
      <w:szCs w:val="16"/>
      <w:lang w:val="en-AU" w:eastAsia="hr-HR"/>
    </w:rPr>
  </w:style>
  <w:style w:type="paragraph" w:styleId="Tijeloteksta">
    <w:name w:val="Body Text"/>
    <w:basedOn w:val="Normal"/>
    <w:unhideWhenUsed/>
    <w:rsid w:val="00B873B8"/>
    <w:pPr>
      <w:spacing w:after="120"/>
    </w:pPr>
    <w:rPr>
      <w:sz w:val="20"/>
      <w:szCs w:val="20"/>
      <w:lang w:val="en-AU" w:eastAsia="hr-HR"/>
    </w:rPr>
  </w:style>
  <w:style w:type="paragraph" w:styleId="Obinitekst">
    <w:name w:val="Plain Text"/>
    <w:basedOn w:val="Normal"/>
    <w:rsid w:val="00B873B8"/>
    <w:rPr>
      <w:rFonts w:ascii="Courier New" w:hAnsi="Courier New"/>
      <w:sz w:val="20"/>
      <w:szCs w:val="20"/>
      <w:lang w:val="en-AU" w:eastAsia="hr-HR"/>
    </w:rPr>
  </w:style>
  <w:style w:type="paragraph" w:styleId="Tijeloteksta2">
    <w:name w:val="Body Text 2"/>
    <w:basedOn w:val="Normal"/>
    <w:rsid w:val="00B873B8"/>
    <w:pPr>
      <w:spacing w:after="120" w:line="480" w:lineRule="auto"/>
    </w:pPr>
    <w:rPr>
      <w:sz w:val="20"/>
      <w:szCs w:val="20"/>
      <w:lang w:val="en-AU" w:eastAsia="hr-HR"/>
    </w:rPr>
  </w:style>
  <w:style w:type="paragraph" w:styleId="Zaglavlje">
    <w:name w:val="header"/>
    <w:basedOn w:val="Normal"/>
    <w:rsid w:val="00B873B8"/>
    <w:pPr>
      <w:tabs>
        <w:tab w:val="center" w:pos="4153"/>
        <w:tab w:val="right" w:pos="8306"/>
      </w:tabs>
    </w:pPr>
    <w:rPr>
      <w:rFonts w:ascii="Tahoma" w:hAnsi="Tahoma"/>
      <w:szCs w:val="20"/>
      <w:lang w:val="en-AU" w:eastAsia="hr-HR"/>
    </w:rPr>
  </w:style>
  <w:style w:type="paragraph" w:styleId="Podnoje">
    <w:name w:val="footer"/>
    <w:basedOn w:val="Normal"/>
    <w:rsid w:val="00B873B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rsid w:val="00B873B8"/>
    <w:pPr>
      <w:spacing w:after="120"/>
    </w:pPr>
    <w:rPr>
      <w:sz w:val="16"/>
      <w:szCs w:val="16"/>
      <w:lang w:val="hr-HR" w:eastAsia="hr-HR"/>
    </w:rPr>
  </w:style>
  <w:style w:type="paragraph" w:customStyle="1" w:styleId="Default">
    <w:name w:val="Default"/>
    <w:rsid w:val="00B873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Istaknuto">
    <w:name w:val="Emphasis"/>
    <w:qFormat/>
    <w:rsid w:val="00B873B8"/>
    <w:rPr>
      <w:i/>
      <w:iCs/>
    </w:rPr>
  </w:style>
  <w:style w:type="character" w:styleId="Brojstranice">
    <w:name w:val="page number"/>
    <w:basedOn w:val="Zadanifontodlomka"/>
    <w:rsid w:val="00B873B8"/>
  </w:style>
  <w:style w:type="character" w:styleId="Hiperveza">
    <w:name w:val="Hyperlink"/>
    <w:rsid w:val="00B873B8"/>
    <w:rPr>
      <w:color w:val="0000FF"/>
      <w:u w:val="single"/>
    </w:rPr>
  </w:style>
  <w:style w:type="paragraph" w:styleId="Tekstbalonia">
    <w:name w:val="Balloon Text"/>
    <w:basedOn w:val="Normal"/>
    <w:semiHidden/>
    <w:rsid w:val="00B873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C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C737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7C737D"/>
    <w:rPr>
      <w:b/>
      <w:bCs/>
    </w:rPr>
  </w:style>
  <w:style w:type="character" w:customStyle="1" w:styleId="apple-converted-space">
    <w:name w:val="apple-converted-space"/>
    <w:rsid w:val="007C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9097-2B51-482A-B25A-8A057074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3408</Words>
  <Characters>19430</Characters>
  <Application>Microsoft Office Word</Application>
  <DocSecurity>0</DocSecurity>
  <Lines>161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ŠKOLSKI PREVENTIVNI PROGRAM SUZBIJANJA ZLOUPORABE SREDSTAVA OVISNOSTI</vt:lpstr>
      <vt:lpstr>ŠKOLSKI PREVENTIVNI PROGRAM SUZBIJANJA ZLOUPORABE SREDSTAVA OVISNOSTI</vt:lpstr>
    </vt:vector>
  </TitlesOfParts>
  <Company>MZOŠ</Company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PREVENTIVNI PROGRAM SUZBIJANJA ZLOUPORABE SREDSTAVA OVISNOSTI</dc:title>
  <dc:creator>NN</dc:creator>
  <cp:lastModifiedBy>Pedagog</cp:lastModifiedBy>
  <cp:revision>3</cp:revision>
  <dcterms:created xsi:type="dcterms:W3CDTF">2017-10-02T12:35:00Z</dcterms:created>
  <dcterms:modified xsi:type="dcterms:W3CDTF">2017-10-02T12:35:00Z</dcterms:modified>
</cp:coreProperties>
</file>